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1E3A600E" w14:textId="77777777" w:rsidR="003075B0" w:rsidRDefault="003075B0"/>
    <w:p w14:paraId="54B047FC" w14:textId="77777777" w:rsidR="003075B0" w:rsidRDefault="003075B0"/>
    <w:p w14:paraId="1A661DBC" w14:textId="5C8B9E63" w:rsidR="003075B0" w:rsidRPr="00D859EA" w:rsidRDefault="00DE3138" w:rsidP="009F6F1B">
      <w:pPr>
        <w:pStyle w:val="berschrift1"/>
        <w:shd w:val="clear" w:color="auto" w:fill="FFCC00"/>
        <w:rPr>
          <w:rFonts w:asciiTheme="minorHAnsi" w:hAnsiTheme="minorHAnsi" w:cstheme="minorHAnsi"/>
          <w:b/>
          <w:bCs/>
          <w:color w:val="0F3858"/>
        </w:rPr>
      </w:pPr>
      <w:r w:rsidRPr="00D859EA">
        <w:rPr>
          <w:rFonts w:asciiTheme="minorHAnsi" w:hAnsiTheme="minorHAnsi" w:cstheme="minorHAnsi"/>
          <w:b/>
          <w:bCs/>
          <w:color w:val="0F3858"/>
        </w:rPr>
        <w:t>Grundlagen der Datenübertragung in Netzwerken</w:t>
      </w:r>
    </w:p>
    <w:p w14:paraId="42F8AE2F" w14:textId="7D90312B" w:rsidR="00381087" w:rsidRPr="00D859EA" w:rsidRDefault="00381087" w:rsidP="009F6F1B">
      <w:pPr>
        <w:pStyle w:val="berschrift2"/>
        <w:shd w:val="clear" w:color="auto" w:fill="FFCC00"/>
        <w:rPr>
          <w:rFonts w:asciiTheme="minorHAnsi" w:hAnsiTheme="minorHAnsi" w:cstheme="minorHAnsi"/>
          <w:b/>
          <w:bCs/>
          <w:color w:val="0F3858"/>
          <w:sz w:val="28"/>
          <w:szCs w:val="28"/>
        </w:rPr>
      </w:pPr>
      <w:r w:rsidRPr="00D859EA">
        <w:rPr>
          <w:rFonts w:asciiTheme="minorHAnsi" w:hAnsiTheme="minorHAnsi" w:cstheme="minorHAnsi"/>
          <w:b/>
          <w:bCs/>
          <w:color w:val="0F3858"/>
          <w:sz w:val="28"/>
          <w:szCs w:val="28"/>
        </w:rPr>
        <w:t>Funktionsweise von Rechnernetzen verstehen</w:t>
      </w:r>
    </w:p>
    <w:p w14:paraId="2D15FA90" w14:textId="77777777" w:rsidR="002D0026" w:rsidRDefault="002D0026">
      <w:pPr>
        <w:rPr>
          <w:rFonts w:cstheme="minorHAnsi"/>
        </w:rPr>
      </w:pPr>
    </w:p>
    <w:p w14:paraId="3F3A2C25" w14:textId="5B28A91F" w:rsidR="002D0026" w:rsidRPr="00145181" w:rsidRDefault="002D0026" w:rsidP="002D0026">
      <w:pPr>
        <w:shd w:val="clear" w:color="auto" w:fill="0F3858"/>
        <w:rPr>
          <w:rFonts w:cstheme="minorHAnsi"/>
          <w:b/>
          <w:bCs/>
          <w:sz w:val="28"/>
          <w:szCs w:val="28"/>
        </w:rPr>
      </w:pPr>
      <w:r>
        <w:rPr>
          <w:rFonts w:cstheme="minorHAnsi"/>
          <w:b/>
          <w:bCs/>
          <w:sz w:val="28"/>
          <w:szCs w:val="28"/>
        </w:rPr>
        <w:t>Aufgabe 1: Signallaufzeit im Internet</w:t>
      </w:r>
    </w:p>
    <w:p w14:paraId="3C755763" w14:textId="77777777" w:rsidR="002D0026" w:rsidRDefault="002D0026" w:rsidP="002D0026">
      <w:pPr>
        <w:spacing w:line="360" w:lineRule="auto"/>
        <w:rPr>
          <w:rFonts w:cstheme="minorHAnsi"/>
        </w:rPr>
      </w:pPr>
      <w:r>
        <w:rPr>
          <w:rFonts w:cstheme="minorHAnsi"/>
        </w:rPr>
        <w:t xml:space="preserve">In diesem Versuch soll ein Sender an einem analogen Radiogerät ausgewählt werden. Parallel dazu wird an einem Rechner der gleiche Sender in einem Livestream geöffnet (Internetradio, nicht AM-Radio).  </w:t>
      </w:r>
    </w:p>
    <w:p w14:paraId="5274D0DF" w14:textId="77777777" w:rsidR="002D0026" w:rsidRDefault="002D0026" w:rsidP="002D0026">
      <w:pPr>
        <w:pStyle w:val="Listenabsatz"/>
        <w:numPr>
          <w:ilvl w:val="0"/>
          <w:numId w:val="5"/>
        </w:numPr>
        <w:ind w:left="357" w:hanging="357"/>
        <w:rPr>
          <w:rFonts w:cstheme="minorHAnsi"/>
        </w:rPr>
      </w:pPr>
      <w:r>
        <w:rPr>
          <w:rFonts w:cstheme="minorHAnsi"/>
        </w:rPr>
        <w:t>Welche Beobachtung können Sie machen? Laufen die beiden Sender zeitgleich?</w:t>
      </w:r>
    </w:p>
    <w:p w14:paraId="7A23F2EE" w14:textId="77777777" w:rsidR="008D325B" w:rsidRDefault="008D325B" w:rsidP="008D325B">
      <w:pPr>
        <w:rPr>
          <w:rFonts w:cstheme="minorHAnsi"/>
        </w:rPr>
      </w:pPr>
    </w:p>
    <w:p w14:paraId="7B2F2597" w14:textId="77777777" w:rsidR="008D325B" w:rsidRDefault="008D325B" w:rsidP="008D325B">
      <w:pPr>
        <w:rPr>
          <w:rFonts w:cstheme="minorHAnsi"/>
        </w:rPr>
      </w:pPr>
    </w:p>
    <w:p w14:paraId="625859E7" w14:textId="77777777" w:rsidR="008D325B" w:rsidRDefault="008D325B" w:rsidP="008D325B">
      <w:pPr>
        <w:rPr>
          <w:rFonts w:cstheme="minorHAnsi"/>
        </w:rPr>
      </w:pPr>
    </w:p>
    <w:p w14:paraId="5FB1D9CF" w14:textId="77777777" w:rsidR="008D325B" w:rsidRDefault="008D325B" w:rsidP="008D325B">
      <w:pPr>
        <w:rPr>
          <w:rFonts w:cstheme="minorHAnsi"/>
        </w:rPr>
      </w:pPr>
    </w:p>
    <w:p w14:paraId="581E0532" w14:textId="77777777" w:rsidR="008D325B" w:rsidRDefault="008D325B" w:rsidP="008D325B">
      <w:pPr>
        <w:rPr>
          <w:rFonts w:cstheme="minorHAnsi"/>
        </w:rPr>
      </w:pPr>
    </w:p>
    <w:p w14:paraId="0AEC1B3A" w14:textId="77777777" w:rsidR="008D325B" w:rsidRDefault="008D325B" w:rsidP="008D325B">
      <w:pPr>
        <w:rPr>
          <w:rFonts w:cstheme="minorHAnsi"/>
        </w:rPr>
      </w:pPr>
    </w:p>
    <w:p w14:paraId="29D83376" w14:textId="77777777" w:rsidR="008D325B" w:rsidRDefault="008D325B" w:rsidP="008D325B">
      <w:pPr>
        <w:rPr>
          <w:rFonts w:cstheme="minorHAnsi"/>
        </w:rPr>
      </w:pPr>
    </w:p>
    <w:p w14:paraId="66516D40" w14:textId="77777777" w:rsidR="008D325B" w:rsidRPr="008D325B" w:rsidRDefault="008D325B" w:rsidP="008D325B">
      <w:pPr>
        <w:rPr>
          <w:rFonts w:cstheme="minorHAnsi"/>
        </w:rPr>
      </w:pPr>
    </w:p>
    <w:p w14:paraId="2BF5C22B" w14:textId="77777777" w:rsidR="002D0026" w:rsidRDefault="002D0026" w:rsidP="002D0026">
      <w:pPr>
        <w:pStyle w:val="Listenabsatz"/>
        <w:ind w:left="357"/>
        <w:rPr>
          <w:rFonts w:cstheme="minorHAnsi"/>
        </w:rPr>
      </w:pPr>
    </w:p>
    <w:p w14:paraId="528F1D20" w14:textId="0010EB5A" w:rsidR="002D0026" w:rsidRPr="002D0026" w:rsidRDefault="002D0026" w:rsidP="002D0026">
      <w:pPr>
        <w:pStyle w:val="Listenabsatz"/>
        <w:numPr>
          <w:ilvl w:val="0"/>
          <w:numId w:val="5"/>
        </w:numPr>
        <w:ind w:left="357" w:hanging="357"/>
        <w:rPr>
          <w:rFonts w:cstheme="minorHAnsi"/>
        </w:rPr>
      </w:pPr>
      <w:r>
        <w:rPr>
          <w:rFonts w:cstheme="minorHAnsi"/>
        </w:rPr>
        <w:t xml:space="preserve">Wenn die Sender nicht synchron aus den Radios bzw. Rechnern tönen, woher kommt der Unterschied? Begründen Sie Ihre Antwort. </w:t>
      </w:r>
      <w:r w:rsidRPr="002D0026">
        <w:rPr>
          <w:rFonts w:cstheme="minorHAnsi"/>
        </w:rPr>
        <w:br w:type="page"/>
      </w:r>
    </w:p>
    <w:p w14:paraId="61DF3762" w14:textId="77777777" w:rsidR="00927BDA" w:rsidRDefault="00927BDA" w:rsidP="00927BDA">
      <w:pPr>
        <w:rPr>
          <w:rFonts w:cstheme="minorHAnsi"/>
        </w:rPr>
      </w:pPr>
    </w:p>
    <w:p w14:paraId="50C67771" w14:textId="77777777" w:rsidR="002D0026" w:rsidRPr="00145181" w:rsidRDefault="002D0026" w:rsidP="00927BDA">
      <w:pPr>
        <w:rPr>
          <w:rFonts w:cstheme="minorHAnsi"/>
        </w:rPr>
      </w:pPr>
    </w:p>
    <w:p w14:paraId="4EB5776E" w14:textId="0051F9A7" w:rsidR="003075B0" w:rsidRPr="00377E61" w:rsidRDefault="00D53F47" w:rsidP="00377E61">
      <w:pPr>
        <w:shd w:val="clear" w:color="auto" w:fill="365A74"/>
        <w:rPr>
          <w:rFonts w:cstheme="minorHAnsi"/>
          <w:b/>
          <w:bCs/>
          <w:color w:val="FFFFFF" w:themeColor="background1"/>
          <w:sz w:val="28"/>
          <w:szCs w:val="28"/>
        </w:rPr>
      </w:pPr>
      <w:r w:rsidRPr="00377E61">
        <w:rPr>
          <w:rFonts w:cstheme="minorHAnsi"/>
          <w:b/>
          <w:bCs/>
          <w:color w:val="FFFFFF" w:themeColor="background1"/>
          <w:sz w:val="28"/>
          <w:szCs w:val="28"/>
        </w:rPr>
        <w:t>Datenübertragung und deren Kenngrößen</w:t>
      </w:r>
    </w:p>
    <w:tbl>
      <w:tblPr>
        <w:tblStyle w:val="Tabellenraster"/>
        <w:tblW w:w="0" w:type="auto"/>
        <w:tblLook w:val="04A0" w:firstRow="1" w:lastRow="0" w:firstColumn="1" w:lastColumn="0" w:noHBand="0" w:noVBand="1"/>
      </w:tblPr>
      <w:tblGrid>
        <w:gridCol w:w="2689"/>
        <w:gridCol w:w="2551"/>
        <w:gridCol w:w="1559"/>
        <w:gridCol w:w="2829"/>
      </w:tblGrid>
      <w:tr w:rsidR="00D53F47" w14:paraId="5E04CFD4" w14:textId="77777777" w:rsidTr="00EA2248">
        <w:tc>
          <w:tcPr>
            <w:tcW w:w="9628" w:type="dxa"/>
            <w:gridSpan w:val="4"/>
            <w:shd w:val="clear" w:color="auto" w:fill="808080" w:themeFill="background1" w:themeFillShade="80"/>
            <w:vAlign w:val="center"/>
          </w:tcPr>
          <w:p w14:paraId="1BB085AC" w14:textId="498A7738" w:rsidR="00D53F47" w:rsidRDefault="00D53F47" w:rsidP="00EA2248">
            <w:pPr>
              <w:jc w:val="center"/>
              <w:rPr>
                <w:rFonts w:cstheme="minorHAnsi"/>
                <w:b/>
                <w:bCs/>
              </w:rPr>
            </w:pPr>
            <w:r>
              <w:rPr>
                <w:rFonts w:cstheme="minorHAnsi"/>
                <w:b/>
                <w:bCs/>
              </w:rPr>
              <w:t>Kenngrößen in der Datenübertragungstechnik</w:t>
            </w:r>
          </w:p>
        </w:tc>
      </w:tr>
      <w:tr w:rsidR="00D53F47" w14:paraId="68836A55" w14:textId="77777777" w:rsidTr="00EA2248">
        <w:tc>
          <w:tcPr>
            <w:tcW w:w="2689" w:type="dxa"/>
            <w:shd w:val="clear" w:color="auto" w:fill="BFBFBF" w:themeFill="background1" w:themeFillShade="BF"/>
            <w:vAlign w:val="center"/>
          </w:tcPr>
          <w:p w14:paraId="79A5E8A1" w14:textId="35535FDD" w:rsidR="00D53F47" w:rsidRDefault="00D53F47" w:rsidP="00EA2248">
            <w:pPr>
              <w:jc w:val="center"/>
              <w:rPr>
                <w:rFonts w:cstheme="minorHAnsi"/>
                <w:b/>
                <w:bCs/>
              </w:rPr>
            </w:pPr>
            <w:r>
              <w:rPr>
                <w:rFonts w:cstheme="minorHAnsi"/>
                <w:b/>
                <w:bCs/>
              </w:rPr>
              <w:t>Bezeichnung</w:t>
            </w:r>
          </w:p>
        </w:tc>
        <w:tc>
          <w:tcPr>
            <w:tcW w:w="2551" w:type="dxa"/>
            <w:shd w:val="clear" w:color="auto" w:fill="BFBFBF" w:themeFill="background1" w:themeFillShade="BF"/>
            <w:vAlign w:val="center"/>
          </w:tcPr>
          <w:p w14:paraId="6CDA68EA" w14:textId="0BA69338" w:rsidR="00D53F47" w:rsidRDefault="00D53F47" w:rsidP="00EA2248">
            <w:pPr>
              <w:jc w:val="center"/>
              <w:rPr>
                <w:rFonts w:cstheme="minorHAnsi"/>
                <w:b/>
                <w:bCs/>
              </w:rPr>
            </w:pPr>
            <w:r>
              <w:rPr>
                <w:rFonts w:cstheme="minorHAnsi"/>
                <w:b/>
                <w:bCs/>
              </w:rPr>
              <w:t>Einheit</w:t>
            </w:r>
          </w:p>
        </w:tc>
        <w:tc>
          <w:tcPr>
            <w:tcW w:w="4388" w:type="dxa"/>
            <w:gridSpan w:val="2"/>
            <w:shd w:val="clear" w:color="auto" w:fill="BFBFBF" w:themeFill="background1" w:themeFillShade="BF"/>
            <w:vAlign w:val="center"/>
          </w:tcPr>
          <w:p w14:paraId="11F7BFBD" w14:textId="312AB1B0" w:rsidR="00D53F47" w:rsidRDefault="00D53F47" w:rsidP="00EA2248">
            <w:pPr>
              <w:jc w:val="center"/>
              <w:rPr>
                <w:rFonts w:cstheme="minorHAnsi"/>
                <w:b/>
                <w:bCs/>
              </w:rPr>
            </w:pPr>
            <w:r>
              <w:rPr>
                <w:rFonts w:cstheme="minorHAnsi"/>
                <w:b/>
                <w:bCs/>
              </w:rPr>
              <w:t>Formel, Wert, Bemerkung</w:t>
            </w:r>
          </w:p>
        </w:tc>
      </w:tr>
      <w:tr w:rsidR="00D53F47" w14:paraId="3AD7AF2D" w14:textId="77777777" w:rsidTr="00EA2248">
        <w:trPr>
          <w:trHeight w:val="435"/>
        </w:trPr>
        <w:tc>
          <w:tcPr>
            <w:tcW w:w="2689" w:type="dxa"/>
            <w:vAlign w:val="center"/>
          </w:tcPr>
          <w:p w14:paraId="14933352" w14:textId="1A17E614" w:rsidR="00D53F47" w:rsidRPr="00D53F47" w:rsidRDefault="00D53F47" w:rsidP="00EA2248">
            <w:pPr>
              <w:rPr>
                <w:rFonts w:cstheme="minorHAnsi"/>
              </w:rPr>
            </w:pPr>
            <w:r w:rsidRPr="00D53F47">
              <w:rPr>
                <w:rFonts w:cstheme="minorHAnsi"/>
              </w:rPr>
              <w:t>Datenmenge</w:t>
            </w:r>
            <w:r>
              <w:rPr>
                <w:rFonts w:cstheme="minorHAnsi"/>
              </w:rPr>
              <w:t xml:space="preserve"> </w:t>
            </w:r>
            <w:r w:rsidRPr="00D53F47">
              <w:rPr>
                <w:rFonts w:cstheme="minorHAnsi"/>
              </w:rPr>
              <w:t xml:space="preserve"> </w:t>
            </w:r>
            <m:oMath>
              <m:r>
                <w:rPr>
                  <w:rFonts w:ascii="Cambria Math" w:hAnsi="Cambria Math" w:cstheme="minorHAnsi"/>
                </w:rPr>
                <m:t>D</m:t>
              </m:r>
            </m:oMath>
          </w:p>
        </w:tc>
        <w:tc>
          <w:tcPr>
            <w:tcW w:w="2551" w:type="dxa"/>
            <w:vAlign w:val="center"/>
          </w:tcPr>
          <w:p w14:paraId="6E248E9A" w14:textId="24E76CAC" w:rsidR="00D53F47" w:rsidRPr="00D53F47" w:rsidRDefault="00D53F47" w:rsidP="00EA2248">
            <w:pPr>
              <w:jc w:val="center"/>
              <w:rPr>
                <w:rFonts w:cstheme="minorHAnsi"/>
              </w:rPr>
            </w:pPr>
            <w:r w:rsidRPr="00D53F47">
              <w:rPr>
                <w:rFonts w:cstheme="minorHAnsi"/>
              </w:rPr>
              <w:t>Bit, Byte</w:t>
            </w:r>
          </w:p>
        </w:tc>
        <w:tc>
          <w:tcPr>
            <w:tcW w:w="4388" w:type="dxa"/>
            <w:gridSpan w:val="2"/>
            <w:vAlign w:val="center"/>
          </w:tcPr>
          <w:p w14:paraId="0B7FA488" w14:textId="3BC204C7" w:rsidR="00D53F47" w:rsidRPr="00D53F47" w:rsidRDefault="00D53F47" w:rsidP="00EA2248">
            <w:pPr>
              <w:rPr>
                <w:rFonts w:cstheme="minorHAnsi"/>
              </w:rPr>
            </w:pPr>
            <w:r w:rsidRPr="00D53F47">
              <w:rPr>
                <w:rFonts w:cstheme="minorHAnsi"/>
              </w:rPr>
              <w:t>Dateigröße</w:t>
            </w:r>
          </w:p>
        </w:tc>
      </w:tr>
      <w:tr w:rsidR="00D53F47" w14:paraId="5961A812" w14:textId="77777777" w:rsidTr="00EA2248">
        <w:trPr>
          <w:trHeight w:val="413"/>
        </w:trPr>
        <w:tc>
          <w:tcPr>
            <w:tcW w:w="2689" w:type="dxa"/>
            <w:vAlign w:val="center"/>
          </w:tcPr>
          <w:p w14:paraId="7F682CE8" w14:textId="7CA326E4" w:rsidR="00D53F47" w:rsidRPr="00D53F47" w:rsidRDefault="00D53F47" w:rsidP="00EA2248">
            <w:pPr>
              <w:rPr>
                <w:rFonts w:cstheme="minorHAnsi"/>
              </w:rPr>
            </w:pPr>
            <w:r>
              <w:rPr>
                <w:rFonts w:cstheme="minorHAnsi"/>
              </w:rPr>
              <w:t xml:space="preserve">Zeit  </w:t>
            </w:r>
            <m:oMath>
              <m:r>
                <w:rPr>
                  <w:rFonts w:ascii="Cambria Math" w:hAnsi="Cambria Math" w:cstheme="minorHAnsi"/>
                </w:rPr>
                <m:t>t</m:t>
              </m:r>
            </m:oMath>
          </w:p>
        </w:tc>
        <w:tc>
          <w:tcPr>
            <w:tcW w:w="2551" w:type="dxa"/>
            <w:vAlign w:val="center"/>
          </w:tcPr>
          <w:p w14:paraId="5A8FBF22" w14:textId="044B6E88" w:rsidR="00D53F47" w:rsidRPr="00D53F47" w:rsidRDefault="00D53F47" w:rsidP="00EA2248">
            <w:pPr>
              <w:jc w:val="center"/>
              <w:rPr>
                <w:rFonts w:cstheme="minorHAnsi"/>
              </w:rPr>
            </w:pPr>
            <w:r>
              <w:rPr>
                <w:rFonts w:cstheme="minorHAnsi"/>
              </w:rPr>
              <w:t>s, Sekunde</w:t>
            </w:r>
          </w:p>
        </w:tc>
        <w:tc>
          <w:tcPr>
            <w:tcW w:w="4388" w:type="dxa"/>
            <w:gridSpan w:val="2"/>
            <w:vAlign w:val="center"/>
          </w:tcPr>
          <w:p w14:paraId="57A4691F" w14:textId="5CDBFC58" w:rsidR="00D53F47" w:rsidRPr="00D53F47" w:rsidRDefault="00D53F47" w:rsidP="00EA2248">
            <w:pPr>
              <w:rPr>
                <w:rFonts w:cstheme="minorHAnsi"/>
              </w:rPr>
            </w:pPr>
            <w:r>
              <w:rPr>
                <w:rFonts w:cstheme="minorHAnsi"/>
              </w:rPr>
              <w:t>t</w:t>
            </w:r>
          </w:p>
        </w:tc>
      </w:tr>
      <w:tr w:rsidR="00B61BEE" w14:paraId="4561A1D7" w14:textId="77777777" w:rsidTr="00B03A4F">
        <w:trPr>
          <w:trHeight w:val="674"/>
        </w:trPr>
        <w:tc>
          <w:tcPr>
            <w:tcW w:w="2689" w:type="dxa"/>
            <w:vAlign w:val="center"/>
          </w:tcPr>
          <w:p w14:paraId="77D25AA8" w14:textId="1A51496A" w:rsidR="00B61BEE" w:rsidRDefault="00B61BEE" w:rsidP="00EA2248">
            <w:pPr>
              <w:rPr>
                <w:rFonts w:cstheme="minorHAnsi"/>
              </w:rPr>
            </w:pPr>
            <w:r>
              <w:rPr>
                <w:rFonts w:cstheme="minorHAnsi"/>
              </w:rPr>
              <w:t>Datenübertragungsrate im Netzwerk C</w:t>
            </w:r>
          </w:p>
        </w:tc>
        <w:tc>
          <w:tcPr>
            <w:tcW w:w="2551" w:type="dxa"/>
            <w:vAlign w:val="center"/>
          </w:tcPr>
          <w:p w14:paraId="5BECC741" w14:textId="07CDDF2E" w:rsidR="00B61BEE" w:rsidRDefault="00000000" w:rsidP="00EA2248">
            <w:pPr>
              <w:jc w:val="center"/>
              <w:rPr>
                <w:rFonts w:cstheme="minorHAnsi"/>
              </w:rPr>
            </w:pPr>
            <m:oMath>
              <m:f>
                <m:fPr>
                  <m:type m:val="lin"/>
                  <m:ctrlPr>
                    <w:rPr>
                      <w:rFonts w:ascii="Cambria Math" w:hAnsi="Cambria Math" w:cstheme="minorHAnsi"/>
                      <w:i/>
                    </w:rPr>
                  </m:ctrlPr>
                </m:fPr>
                <m:num>
                  <m:r>
                    <w:rPr>
                      <w:rFonts w:ascii="Cambria Math" w:hAnsi="Cambria Math" w:cstheme="minorHAnsi"/>
                    </w:rPr>
                    <m:t>Bit</m:t>
                  </m:r>
                </m:num>
                <m:den>
                  <m:r>
                    <w:rPr>
                      <w:rFonts w:ascii="Cambria Math" w:hAnsi="Cambria Math" w:cstheme="minorHAnsi"/>
                    </w:rPr>
                    <m:t xml:space="preserve">s, </m:t>
                  </m:r>
                </m:den>
              </m:f>
            </m:oMath>
            <w:r w:rsidR="00B61BEE">
              <w:rPr>
                <w:rFonts w:eastAsiaTheme="minorEastAsia" w:cstheme="minorHAnsi"/>
              </w:rPr>
              <w:t xml:space="preserve"> bps oder </w:t>
            </w:r>
            <w:r w:rsidR="00B61BEE" w:rsidRPr="001025F8">
              <w:rPr>
                <w:rFonts w:ascii="Cambria Math" w:hAnsi="Cambria Math" w:cstheme="minorHAnsi"/>
                <w:i/>
              </w:rPr>
              <w:br/>
            </w:r>
            <m:oMathPara>
              <m:oMath>
                <m:f>
                  <m:fPr>
                    <m:type m:val="lin"/>
                    <m:ctrlPr>
                      <w:rPr>
                        <w:rFonts w:ascii="Cambria Math" w:hAnsi="Cambria Math" w:cstheme="minorHAnsi"/>
                        <w:i/>
                      </w:rPr>
                    </m:ctrlPr>
                  </m:fPr>
                  <m:num>
                    <m:r>
                      <w:rPr>
                        <w:rFonts w:ascii="Cambria Math" w:hAnsi="Cambria Math" w:cstheme="minorHAnsi"/>
                      </w:rPr>
                      <m:t>Byte</m:t>
                    </m:r>
                  </m:num>
                  <m:den>
                    <m:r>
                      <w:rPr>
                        <w:rFonts w:ascii="Cambria Math" w:hAnsi="Cambria Math" w:cstheme="minorHAnsi"/>
                      </w:rPr>
                      <m:t xml:space="preserve">s, </m:t>
                    </m:r>
                  </m:den>
                </m:f>
                <m:f>
                  <m:fPr>
                    <m:type m:val="lin"/>
                    <m:ctrlPr>
                      <w:rPr>
                        <w:rFonts w:ascii="Cambria Math" w:hAnsi="Cambria Math" w:cstheme="minorHAnsi"/>
                        <w:i/>
                      </w:rPr>
                    </m:ctrlPr>
                  </m:fPr>
                  <m:num>
                    <m:r>
                      <w:rPr>
                        <w:rFonts w:ascii="Cambria Math" w:hAnsi="Cambria Math" w:cstheme="minorHAnsi"/>
                      </w:rPr>
                      <m:t xml:space="preserve"> B</m:t>
                    </m:r>
                  </m:num>
                  <m:den>
                    <m:r>
                      <w:rPr>
                        <w:rFonts w:ascii="Cambria Math" w:hAnsi="Cambria Math" w:cstheme="minorHAnsi"/>
                      </w:rPr>
                      <m:t>s</m:t>
                    </m:r>
                  </m:den>
                </m:f>
              </m:oMath>
            </m:oMathPara>
          </w:p>
        </w:tc>
        <w:tc>
          <w:tcPr>
            <w:tcW w:w="4388" w:type="dxa"/>
            <w:gridSpan w:val="2"/>
            <w:vAlign w:val="center"/>
          </w:tcPr>
          <w:p w14:paraId="25A4FBEE" w14:textId="4E4DCF20" w:rsidR="00B61BEE" w:rsidRPr="00B03A4F" w:rsidRDefault="00B03A4F" w:rsidP="00EA2248">
            <w:pPr>
              <w:rPr>
                <w:rFonts w:cstheme="minorHAnsi"/>
              </w:rPr>
            </w:pPr>
            <m:oMathPara>
              <m:oMathParaPr>
                <m:jc m:val="left"/>
              </m:oMathParaPr>
              <m:oMath>
                <m:r>
                  <w:rPr>
                    <w:rFonts w:ascii="Cambria Math" w:hAnsi="Cambria Math" w:cstheme="minorHAnsi"/>
                  </w:rPr>
                  <m:t xml:space="preserve">C=Datenmenge pro Zeit= </m:t>
                </m:r>
                <m:f>
                  <m:fPr>
                    <m:ctrlPr>
                      <w:rPr>
                        <w:rFonts w:ascii="Cambria Math" w:hAnsi="Cambria Math" w:cstheme="minorHAnsi"/>
                        <w:i/>
                      </w:rPr>
                    </m:ctrlPr>
                  </m:fPr>
                  <m:num>
                    <m:r>
                      <w:rPr>
                        <w:rFonts w:ascii="Cambria Math" w:hAnsi="Cambria Math" w:cstheme="minorHAnsi"/>
                      </w:rPr>
                      <m:t>D</m:t>
                    </m:r>
                  </m:num>
                  <m:den>
                    <m:r>
                      <w:rPr>
                        <w:rFonts w:ascii="Cambria Math" w:hAnsi="Cambria Math" w:cstheme="minorHAnsi"/>
                      </w:rPr>
                      <m:t>t</m:t>
                    </m:r>
                  </m:den>
                </m:f>
              </m:oMath>
            </m:oMathPara>
          </w:p>
        </w:tc>
      </w:tr>
      <w:tr w:rsidR="00D53F47" w14:paraId="419E547B" w14:textId="77777777" w:rsidTr="00EA2248">
        <w:trPr>
          <w:trHeight w:val="726"/>
        </w:trPr>
        <w:tc>
          <w:tcPr>
            <w:tcW w:w="2689" w:type="dxa"/>
            <w:vAlign w:val="center"/>
          </w:tcPr>
          <w:p w14:paraId="1279A444" w14:textId="21134DFA" w:rsidR="00D53F47" w:rsidRPr="00D53F47" w:rsidRDefault="00D53F47" w:rsidP="00EA2248">
            <w:pPr>
              <w:rPr>
                <w:rFonts w:cstheme="minorHAnsi"/>
              </w:rPr>
            </w:pPr>
            <w:r>
              <w:rPr>
                <w:rFonts w:cstheme="minorHAnsi"/>
              </w:rPr>
              <w:t xml:space="preserve">Geschwindigkeit  </w:t>
            </w:r>
            <m:oMath>
              <m:r>
                <w:rPr>
                  <w:rFonts w:ascii="Cambria Math" w:hAnsi="Cambria Math" w:cstheme="minorHAnsi"/>
                </w:rPr>
                <m:t>v</m:t>
              </m:r>
            </m:oMath>
            <w:r>
              <w:rPr>
                <w:rFonts w:cstheme="minorHAnsi"/>
              </w:rPr>
              <w:t xml:space="preserve"> </w:t>
            </w:r>
          </w:p>
        </w:tc>
        <w:tc>
          <w:tcPr>
            <w:tcW w:w="2551" w:type="dxa"/>
            <w:vAlign w:val="center"/>
          </w:tcPr>
          <w:p w14:paraId="5F9F837E" w14:textId="50C124F0" w:rsidR="00D53F47" w:rsidRPr="00D53F47" w:rsidRDefault="00000000" w:rsidP="00EA2248">
            <w:pPr>
              <w:jc w:val="center"/>
              <w:rPr>
                <w:rFonts w:cstheme="minorHAnsi"/>
              </w:rPr>
            </w:pPr>
            <m:oMathPara>
              <m:oMath>
                <m:f>
                  <m:fPr>
                    <m:type m:val="lin"/>
                    <m:ctrlPr>
                      <w:rPr>
                        <w:rFonts w:ascii="Cambria Math" w:hAnsi="Cambria Math" w:cstheme="minorHAnsi"/>
                        <w:i/>
                      </w:rPr>
                    </m:ctrlPr>
                  </m:fPr>
                  <m:num>
                    <m:r>
                      <w:rPr>
                        <w:rFonts w:ascii="Cambria Math" w:hAnsi="Cambria Math" w:cstheme="minorHAnsi"/>
                      </w:rPr>
                      <m:t>km</m:t>
                    </m:r>
                  </m:num>
                  <m:den>
                    <m:r>
                      <w:rPr>
                        <w:rFonts w:ascii="Cambria Math" w:hAnsi="Cambria Math" w:cstheme="minorHAnsi"/>
                      </w:rPr>
                      <m:t>h</m:t>
                    </m:r>
                  </m:den>
                </m:f>
              </m:oMath>
            </m:oMathPara>
          </w:p>
        </w:tc>
        <w:tc>
          <w:tcPr>
            <w:tcW w:w="4388" w:type="dxa"/>
            <w:gridSpan w:val="2"/>
            <w:vAlign w:val="center"/>
          </w:tcPr>
          <w:p w14:paraId="05845ADC" w14:textId="4FADDFC4" w:rsidR="00D53F47" w:rsidRPr="00D53F47" w:rsidRDefault="00D53F47" w:rsidP="00EA2248">
            <w:pPr>
              <w:ind w:left="-1701"/>
              <w:rPr>
                <w:rFonts w:cstheme="minorHAnsi"/>
              </w:rPr>
            </w:pPr>
            <m:oMathPara>
              <m:oMath>
                <m:r>
                  <w:rPr>
                    <w:rFonts w:ascii="Cambria Math" w:hAnsi="Cambria Math" w:cstheme="minorHAnsi"/>
                  </w:rPr>
                  <m:t>v=Strecke pro Zeit=</m:t>
                </m:r>
                <m:f>
                  <m:fPr>
                    <m:ctrlPr>
                      <w:rPr>
                        <w:rFonts w:ascii="Cambria Math" w:hAnsi="Cambria Math" w:cstheme="minorHAnsi"/>
                        <w:i/>
                      </w:rPr>
                    </m:ctrlPr>
                  </m:fPr>
                  <m:num>
                    <m:r>
                      <w:rPr>
                        <w:rFonts w:ascii="Cambria Math" w:hAnsi="Cambria Math" w:cstheme="minorHAnsi"/>
                      </w:rPr>
                      <m:t>S</m:t>
                    </m:r>
                  </m:num>
                  <m:den>
                    <m:r>
                      <w:rPr>
                        <w:rFonts w:ascii="Cambria Math" w:hAnsi="Cambria Math" w:cstheme="minorHAnsi"/>
                      </w:rPr>
                      <m:t>t</m:t>
                    </m:r>
                  </m:den>
                </m:f>
              </m:oMath>
            </m:oMathPara>
          </w:p>
        </w:tc>
      </w:tr>
      <w:tr w:rsidR="00D53F47" w14:paraId="45343BCD" w14:textId="77777777" w:rsidTr="00EA2248">
        <w:trPr>
          <w:trHeight w:val="694"/>
        </w:trPr>
        <w:tc>
          <w:tcPr>
            <w:tcW w:w="2689" w:type="dxa"/>
            <w:vAlign w:val="center"/>
          </w:tcPr>
          <w:p w14:paraId="721BD31D" w14:textId="21E23A73" w:rsidR="00D53F47" w:rsidRPr="00D53F47" w:rsidRDefault="00D53F47" w:rsidP="00EA2248">
            <w:pPr>
              <w:rPr>
                <w:rFonts w:cstheme="minorHAnsi"/>
              </w:rPr>
            </w:pPr>
            <w:r>
              <w:rPr>
                <w:rFonts w:cstheme="minorHAnsi"/>
              </w:rPr>
              <w:t xml:space="preserve">Signalgeschwindigkeit  </w:t>
            </w:r>
            <m:oMath>
              <m:r>
                <w:rPr>
                  <w:rFonts w:ascii="Cambria Math" w:hAnsi="Cambria Math" w:cstheme="minorHAnsi"/>
                </w:rPr>
                <m:t>c</m:t>
              </m:r>
            </m:oMath>
          </w:p>
        </w:tc>
        <w:tc>
          <w:tcPr>
            <w:tcW w:w="2551" w:type="dxa"/>
            <w:vAlign w:val="center"/>
          </w:tcPr>
          <w:p w14:paraId="307EF6F9" w14:textId="181C31F2" w:rsidR="00D53F47" w:rsidRPr="00D53F47" w:rsidRDefault="00000000" w:rsidP="00EA2248">
            <w:pPr>
              <w:jc w:val="center"/>
              <w:rPr>
                <w:rFonts w:cstheme="minorHAnsi"/>
              </w:rPr>
            </w:pPr>
            <m:oMathPara>
              <m:oMath>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km</m:t>
                    </m:r>
                  </m:num>
                  <m:den>
                    <m:r>
                      <w:rPr>
                        <w:rFonts w:ascii="Cambria Math" w:hAnsi="Cambria Math" w:cstheme="minorHAnsi"/>
                      </w:rPr>
                      <m:t>s</m:t>
                    </m:r>
                  </m:den>
                </m:f>
              </m:oMath>
            </m:oMathPara>
          </w:p>
        </w:tc>
        <w:tc>
          <w:tcPr>
            <w:tcW w:w="4388" w:type="dxa"/>
            <w:gridSpan w:val="2"/>
            <w:vAlign w:val="center"/>
          </w:tcPr>
          <w:p w14:paraId="11D5769E" w14:textId="2E03E333" w:rsidR="00D53F47" w:rsidRPr="00D53F47" w:rsidRDefault="00D53F47" w:rsidP="00EA2248">
            <w:pPr>
              <w:ind w:left="-1701"/>
              <w:rPr>
                <w:rFonts w:cstheme="minorHAnsi"/>
              </w:rPr>
            </w:pPr>
            <m:oMathPara>
              <m:oMath>
                <m:r>
                  <w:rPr>
                    <w:rFonts w:ascii="Cambria Math" w:hAnsi="Cambria Math" w:cstheme="minorHAnsi"/>
                  </w:rPr>
                  <m:t>c=Strecke pro Zeit=</m:t>
                </m:r>
                <m:f>
                  <m:fPr>
                    <m:ctrlPr>
                      <w:rPr>
                        <w:rFonts w:ascii="Cambria Math" w:hAnsi="Cambria Math" w:cstheme="minorHAnsi"/>
                        <w:i/>
                      </w:rPr>
                    </m:ctrlPr>
                  </m:fPr>
                  <m:num>
                    <m:r>
                      <w:rPr>
                        <w:rFonts w:ascii="Cambria Math" w:hAnsi="Cambria Math" w:cstheme="minorHAnsi"/>
                      </w:rPr>
                      <m:t>S</m:t>
                    </m:r>
                  </m:num>
                  <m:den>
                    <m:r>
                      <w:rPr>
                        <w:rFonts w:ascii="Cambria Math" w:hAnsi="Cambria Math" w:cstheme="minorHAnsi"/>
                      </w:rPr>
                      <m:t>t</m:t>
                    </m:r>
                  </m:den>
                </m:f>
              </m:oMath>
            </m:oMathPara>
          </w:p>
        </w:tc>
      </w:tr>
      <w:tr w:rsidR="00D53F47" w14:paraId="61854571" w14:textId="77777777" w:rsidTr="002762E9">
        <w:trPr>
          <w:trHeight w:val="681"/>
        </w:trPr>
        <w:tc>
          <w:tcPr>
            <w:tcW w:w="2689" w:type="dxa"/>
            <w:vAlign w:val="center"/>
          </w:tcPr>
          <w:p w14:paraId="7FE70E58" w14:textId="7EE9158E" w:rsidR="00D53F47" w:rsidRPr="00D53F47" w:rsidRDefault="00D53F47" w:rsidP="00EA2248">
            <w:pPr>
              <w:rPr>
                <w:rFonts w:cstheme="minorHAnsi"/>
              </w:rPr>
            </w:pPr>
            <w:r>
              <w:rPr>
                <w:rFonts w:cstheme="minorHAnsi"/>
              </w:rPr>
              <w:t xml:space="preserve">Lichtgeschwindigkeit im Vakuum  </w:t>
            </w: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0</m:t>
                  </m:r>
                </m:sub>
              </m:sSub>
            </m:oMath>
          </w:p>
        </w:tc>
        <w:tc>
          <w:tcPr>
            <w:tcW w:w="2551" w:type="dxa"/>
            <w:vAlign w:val="center"/>
          </w:tcPr>
          <w:p w14:paraId="5E1E553B" w14:textId="0509BE8B" w:rsidR="00D53F47" w:rsidRPr="00D53F47" w:rsidRDefault="00000000" w:rsidP="00EA2248">
            <w:pPr>
              <w:jc w:val="center"/>
              <w:rPr>
                <w:rFonts w:cstheme="minorHAnsi"/>
              </w:rPr>
            </w:pPr>
            <m:oMathPara>
              <m:oMath>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r>
                  <w:rPr>
                    <w:rFonts w:ascii="Cambria Math" w:hAnsi="Cambria Math" w:cstheme="minorHAnsi"/>
                  </w:rPr>
                  <m:t xml:space="preserve">, </m:t>
                </m:r>
                <m:f>
                  <m:fPr>
                    <m:type m:val="lin"/>
                    <m:ctrlPr>
                      <w:rPr>
                        <w:rFonts w:ascii="Cambria Math" w:hAnsi="Cambria Math" w:cstheme="minorHAnsi"/>
                        <w:i/>
                      </w:rPr>
                    </m:ctrlPr>
                  </m:fPr>
                  <m:num>
                    <m:r>
                      <w:rPr>
                        <w:rFonts w:ascii="Cambria Math" w:hAnsi="Cambria Math" w:cstheme="minorHAnsi"/>
                      </w:rPr>
                      <m:t>km</m:t>
                    </m:r>
                  </m:num>
                  <m:den>
                    <m:r>
                      <w:rPr>
                        <w:rFonts w:ascii="Cambria Math" w:hAnsi="Cambria Math" w:cstheme="minorHAnsi"/>
                      </w:rPr>
                      <m:t>s</m:t>
                    </m:r>
                  </m:den>
                </m:f>
              </m:oMath>
            </m:oMathPara>
          </w:p>
        </w:tc>
        <w:tc>
          <w:tcPr>
            <w:tcW w:w="4388" w:type="dxa"/>
            <w:gridSpan w:val="2"/>
            <w:tcBorders>
              <w:bottom w:val="nil"/>
            </w:tcBorders>
            <w:vAlign w:val="center"/>
          </w:tcPr>
          <w:p w14:paraId="4CB89DA9" w14:textId="18C14AB7" w:rsidR="00D53F47" w:rsidRPr="00D53F47" w:rsidRDefault="00000000" w:rsidP="00EA2248">
            <w:pPr>
              <w:ind w:left="-567"/>
              <w:rPr>
                <w:rFonts w:cstheme="minorHAnsi"/>
              </w:rPr>
            </w:pPr>
            <m:oMathPara>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0</m:t>
                    </m:r>
                  </m:sub>
                </m:sSub>
                <m:r>
                  <w:rPr>
                    <w:rFonts w:ascii="Cambria Math" w:hAnsi="Cambria Math" w:cstheme="minorHAnsi"/>
                  </w:rPr>
                  <m:t>=2,99792458*</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8</m:t>
                    </m:r>
                  </m:sup>
                </m:sSup>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r>
                  <w:rPr>
                    <w:rFonts w:ascii="Cambria Math" w:hAnsi="Cambria Math" w:cstheme="minorHAnsi"/>
                  </w:rPr>
                  <m:t>≈3*</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8</m:t>
                    </m:r>
                  </m:sup>
                </m:sSup>
              </m:oMath>
            </m:oMathPara>
          </w:p>
        </w:tc>
      </w:tr>
      <w:tr w:rsidR="007D4DF9" w14:paraId="1DF28197" w14:textId="77777777" w:rsidTr="002762E9">
        <w:trPr>
          <w:trHeight w:val="974"/>
        </w:trPr>
        <w:tc>
          <w:tcPr>
            <w:tcW w:w="2689" w:type="dxa"/>
            <w:vAlign w:val="center"/>
          </w:tcPr>
          <w:p w14:paraId="50C5F337" w14:textId="3C863A27" w:rsidR="007D4DF9" w:rsidRPr="00D53F47" w:rsidRDefault="007D4DF9" w:rsidP="00EA2248">
            <w:pPr>
              <w:rPr>
                <w:rFonts w:cstheme="minorHAnsi"/>
              </w:rPr>
            </w:pPr>
            <w:r>
              <w:rPr>
                <w:rFonts w:cstheme="minorHAnsi"/>
              </w:rPr>
              <w:t xml:space="preserve">Verkürzungsfaktor NVP (Nominal Velocity </w:t>
            </w:r>
            <w:proofErr w:type="spellStart"/>
            <w:r>
              <w:rPr>
                <w:rFonts w:cstheme="minorHAnsi"/>
              </w:rPr>
              <w:t>of</w:t>
            </w:r>
            <w:proofErr w:type="spellEnd"/>
            <w:r>
              <w:rPr>
                <w:rFonts w:cstheme="minorHAnsi"/>
              </w:rPr>
              <w:t xml:space="preserve"> Propagation)</w:t>
            </w:r>
          </w:p>
        </w:tc>
        <w:tc>
          <w:tcPr>
            <w:tcW w:w="2551" w:type="dxa"/>
            <w:tcBorders>
              <w:right w:val="single" w:sz="4" w:space="0" w:color="auto"/>
            </w:tcBorders>
            <w:vAlign w:val="center"/>
          </w:tcPr>
          <w:p w14:paraId="551065C9" w14:textId="0471C97B" w:rsidR="007D4DF9" w:rsidRPr="00D53F47" w:rsidRDefault="007D4DF9" w:rsidP="00EA2248">
            <w:pPr>
              <w:jc w:val="center"/>
              <w:rPr>
                <w:rFonts w:cstheme="minorHAnsi"/>
              </w:rPr>
            </w:pPr>
            <w:r>
              <w:rPr>
                <w:rFonts w:cstheme="minorHAnsi"/>
              </w:rPr>
              <w:t>-</w:t>
            </w:r>
          </w:p>
        </w:tc>
        <w:tc>
          <w:tcPr>
            <w:tcW w:w="1559" w:type="dxa"/>
            <w:tcBorders>
              <w:top w:val="single" w:sz="4" w:space="0" w:color="auto"/>
              <w:left w:val="single" w:sz="4" w:space="0" w:color="auto"/>
              <w:bottom w:val="single" w:sz="4" w:space="0" w:color="auto"/>
              <w:right w:val="nil"/>
            </w:tcBorders>
            <w:vAlign w:val="center"/>
          </w:tcPr>
          <w:p w14:paraId="043A18D9" w14:textId="77777777" w:rsidR="007D4DF9" w:rsidRPr="00D53F47" w:rsidRDefault="007D4DF9" w:rsidP="00EA2248">
            <w:pPr>
              <w:ind w:left="-1134"/>
              <w:rPr>
                <w:rFonts w:cstheme="minorHAnsi"/>
              </w:rPr>
            </w:pPr>
            <m:oMathPara>
              <m:oMath>
                <m:r>
                  <w:rPr>
                    <w:rFonts w:ascii="Cambria Math" w:hAnsi="Cambria Math" w:cstheme="minorHAnsi"/>
                  </w:rPr>
                  <m:t>NVP=</m:t>
                </m:r>
                <m:f>
                  <m:fPr>
                    <m:ctrlPr>
                      <w:rPr>
                        <w:rFonts w:ascii="Cambria Math" w:hAnsi="Cambria Math" w:cstheme="minorHAnsi"/>
                        <w:i/>
                      </w:rPr>
                    </m:ctrlPr>
                  </m:fPr>
                  <m:num>
                    <m:r>
                      <w:rPr>
                        <w:rFonts w:ascii="Cambria Math" w:hAnsi="Cambria Math" w:cstheme="minorHAnsi"/>
                      </w:rPr>
                      <m:t>c</m:t>
                    </m:r>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0</m:t>
                        </m:r>
                      </m:sub>
                    </m:sSub>
                  </m:den>
                </m:f>
              </m:oMath>
            </m:oMathPara>
          </w:p>
        </w:tc>
        <w:tc>
          <w:tcPr>
            <w:tcW w:w="2829" w:type="dxa"/>
            <w:tcBorders>
              <w:top w:val="single" w:sz="4" w:space="0" w:color="auto"/>
              <w:left w:val="nil"/>
              <w:bottom w:val="single" w:sz="4" w:space="0" w:color="auto"/>
              <w:right w:val="single" w:sz="4" w:space="0" w:color="auto"/>
            </w:tcBorders>
            <w:vAlign w:val="center"/>
          </w:tcPr>
          <w:p w14:paraId="711DC3EE" w14:textId="3C7596D8" w:rsidR="007D4DF9" w:rsidRPr="00D53F47" w:rsidRDefault="007D4DF9" w:rsidP="00EA2248">
            <w:pPr>
              <w:rPr>
                <w:rFonts w:cstheme="minorHAnsi"/>
              </w:rPr>
            </w:pPr>
            <w:r>
              <w:rPr>
                <w:rFonts w:cstheme="minorHAnsi"/>
              </w:rPr>
              <w:t xml:space="preserve">(Kupferleitungen: </w:t>
            </w:r>
            <w:r w:rsidR="002762E9">
              <w:rPr>
                <w:rFonts w:eastAsiaTheme="minorEastAsia" w:cstheme="minorHAnsi"/>
              </w:rPr>
              <w:br/>
            </w:r>
            <m:oMath>
              <m:r>
                <w:rPr>
                  <w:rFonts w:ascii="Cambria Math" w:hAnsi="Cambria Math" w:cstheme="minorHAnsi"/>
                </w:rPr>
                <m:t>NVP=</m:t>
              </m:r>
            </m:oMath>
            <w:r>
              <w:rPr>
                <w:rFonts w:cstheme="minorHAnsi"/>
              </w:rPr>
              <w:t xml:space="preserve"> 0,6 … 0,85)</w:t>
            </w:r>
          </w:p>
        </w:tc>
      </w:tr>
      <w:tr w:rsidR="007D4DF9" w14:paraId="28D37E89" w14:textId="77777777" w:rsidTr="002762E9">
        <w:trPr>
          <w:trHeight w:val="700"/>
        </w:trPr>
        <w:tc>
          <w:tcPr>
            <w:tcW w:w="2689" w:type="dxa"/>
            <w:vAlign w:val="center"/>
          </w:tcPr>
          <w:p w14:paraId="57F0598F" w14:textId="43D17EC9" w:rsidR="007D4DF9" w:rsidRDefault="007D4DF9" w:rsidP="00EA2248">
            <w:pPr>
              <w:rPr>
                <w:rFonts w:cstheme="minorHAnsi"/>
              </w:rPr>
            </w:pPr>
            <w:r>
              <w:rPr>
                <w:rFonts w:cstheme="minorHAnsi"/>
              </w:rPr>
              <w:t>Signalgeschwindigkeit bei Kupferleitungen</w:t>
            </w:r>
          </w:p>
        </w:tc>
        <w:tc>
          <w:tcPr>
            <w:tcW w:w="2551" w:type="dxa"/>
            <w:vAlign w:val="center"/>
          </w:tcPr>
          <w:p w14:paraId="3AA8B584" w14:textId="5E603A3E" w:rsidR="007D4DF9" w:rsidRDefault="007D4DF9" w:rsidP="00EA2248">
            <w:pPr>
              <w:jc w:val="center"/>
              <w:rPr>
                <w:rFonts w:cstheme="minorHAnsi"/>
              </w:rPr>
            </w:pPr>
            <m:oMathPara>
              <m:oMath>
                <m:r>
                  <w:rPr>
                    <w:rFonts w:ascii="Cambria Math" w:hAnsi="Cambria Math" w:cstheme="minorHAnsi"/>
                  </w:rPr>
                  <m:t>c=</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0</m:t>
                    </m:r>
                  </m:sub>
                </m:sSub>
                <m:r>
                  <w:rPr>
                    <w:rFonts w:ascii="Cambria Math" w:hAnsi="Cambria Math" w:cstheme="minorHAnsi"/>
                  </w:rPr>
                  <m:t>*NVP</m:t>
                </m:r>
              </m:oMath>
            </m:oMathPara>
          </w:p>
        </w:tc>
        <w:tc>
          <w:tcPr>
            <w:tcW w:w="4388" w:type="dxa"/>
            <w:gridSpan w:val="2"/>
            <w:tcBorders>
              <w:top w:val="nil"/>
            </w:tcBorders>
            <w:vAlign w:val="center"/>
          </w:tcPr>
          <w:p w14:paraId="73734964" w14:textId="66D01725" w:rsidR="007D4DF9" w:rsidRDefault="007D4DF9" w:rsidP="00EA2248">
            <w:pPr>
              <w:rPr>
                <w:rFonts w:cstheme="minorHAnsi"/>
              </w:rPr>
            </w:pPr>
            <w:r>
              <w:rPr>
                <w:rFonts w:cstheme="minorHAnsi"/>
              </w:rPr>
              <w:t xml:space="preserve">Typischer Wert: 2/3 der Lichtgeschwindigkeit, ca. </w:t>
            </w:r>
            <m:oMath>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8</m:t>
                  </m:r>
                </m:sup>
              </m:sSup>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w:r>
              <w:rPr>
                <w:rFonts w:eastAsiaTheme="minorEastAsia" w:cstheme="minorHAnsi"/>
              </w:rPr>
              <w:t xml:space="preserve"> </w:t>
            </w:r>
          </w:p>
        </w:tc>
      </w:tr>
      <w:tr w:rsidR="007D4DF9" w14:paraId="2F2A46DD" w14:textId="77777777" w:rsidTr="006C51EB">
        <w:trPr>
          <w:trHeight w:val="710"/>
        </w:trPr>
        <w:tc>
          <w:tcPr>
            <w:tcW w:w="2689" w:type="dxa"/>
            <w:vAlign w:val="center"/>
          </w:tcPr>
          <w:p w14:paraId="45612306" w14:textId="6B6F9C4F" w:rsidR="007D4DF9" w:rsidRDefault="007D4DF9" w:rsidP="00EA2248">
            <w:pPr>
              <w:rPr>
                <w:rFonts w:cstheme="minorHAnsi"/>
              </w:rPr>
            </w:pPr>
            <w:r>
              <w:rPr>
                <w:rFonts w:cstheme="minorHAnsi"/>
              </w:rPr>
              <w:t>Brechungsindex bei Glasfasern</w:t>
            </w:r>
          </w:p>
        </w:tc>
        <w:tc>
          <w:tcPr>
            <w:tcW w:w="2551" w:type="dxa"/>
            <w:vAlign w:val="center"/>
          </w:tcPr>
          <w:p w14:paraId="3A896B41" w14:textId="305F3379" w:rsidR="007D4DF9" w:rsidRDefault="007D4DF9" w:rsidP="00EA2248">
            <w:pPr>
              <w:jc w:val="center"/>
              <w:rPr>
                <w:rFonts w:cstheme="minorHAnsi"/>
              </w:rPr>
            </w:pPr>
            <m:oMathPara>
              <m:oMath>
                <m:r>
                  <w:rPr>
                    <w:rFonts w:ascii="Cambria Math" w:hAnsi="Cambria Math" w:cstheme="minorHAnsi"/>
                  </w:rPr>
                  <m:t>n=</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0</m:t>
                        </m:r>
                      </m:sub>
                    </m:sSub>
                  </m:num>
                  <m:den>
                    <m:r>
                      <w:rPr>
                        <w:rFonts w:ascii="Cambria Math" w:hAnsi="Cambria Math" w:cstheme="minorHAnsi"/>
                      </w:rPr>
                      <m:t>c</m:t>
                    </m:r>
                  </m:den>
                </m:f>
              </m:oMath>
            </m:oMathPara>
          </w:p>
        </w:tc>
        <w:tc>
          <w:tcPr>
            <w:tcW w:w="4388" w:type="dxa"/>
            <w:gridSpan w:val="2"/>
            <w:vAlign w:val="center"/>
          </w:tcPr>
          <w:p w14:paraId="0D2DBFF8" w14:textId="24C03CEF" w:rsidR="007D4DF9" w:rsidRDefault="007D4DF9" w:rsidP="00EA2248">
            <w:pPr>
              <w:rPr>
                <w:rFonts w:cstheme="minorHAnsi"/>
              </w:rPr>
            </w:pPr>
            <w:r>
              <w:rPr>
                <w:rFonts w:cstheme="minorHAnsi"/>
              </w:rPr>
              <w:t xml:space="preserve">Typischer Brechungsindex des Faserkerns: </w:t>
            </w:r>
            <w:r>
              <w:rPr>
                <w:rFonts w:cstheme="minorHAnsi"/>
              </w:rPr>
              <w:br/>
            </w:r>
            <m:oMath>
              <m:r>
                <w:rPr>
                  <w:rFonts w:ascii="Cambria Math" w:hAnsi="Cambria Math" w:cstheme="minorHAnsi"/>
                </w:rPr>
                <m:t>n=</m:t>
              </m:r>
            </m:oMath>
            <w:r>
              <w:rPr>
                <w:rFonts w:cstheme="minorHAnsi"/>
              </w:rPr>
              <w:t xml:space="preserve"> 1,4 … 1,5</w:t>
            </w:r>
          </w:p>
        </w:tc>
      </w:tr>
      <w:tr w:rsidR="00EA2248" w14:paraId="57030276" w14:textId="77777777" w:rsidTr="006C51EB">
        <w:trPr>
          <w:trHeight w:val="692"/>
        </w:trPr>
        <w:tc>
          <w:tcPr>
            <w:tcW w:w="2689" w:type="dxa"/>
            <w:vAlign w:val="center"/>
          </w:tcPr>
          <w:p w14:paraId="1493B0AA" w14:textId="19C11327" w:rsidR="00EA2248" w:rsidRDefault="00EA2248" w:rsidP="00EA2248">
            <w:pPr>
              <w:rPr>
                <w:rFonts w:cstheme="minorHAnsi"/>
              </w:rPr>
            </w:pPr>
            <w:r>
              <w:rPr>
                <w:rFonts w:cstheme="minorHAnsi"/>
              </w:rPr>
              <w:t>Signalgeschwindigkeit bei Lichtwellenleitern</w:t>
            </w:r>
          </w:p>
        </w:tc>
        <w:tc>
          <w:tcPr>
            <w:tcW w:w="2551" w:type="dxa"/>
            <w:vAlign w:val="center"/>
          </w:tcPr>
          <w:p w14:paraId="00ED2CAC" w14:textId="612EA009" w:rsidR="00EA2248" w:rsidRDefault="00EA2248" w:rsidP="00EA2248">
            <w:pPr>
              <w:jc w:val="center"/>
              <w:rPr>
                <w:rFonts w:ascii="Calibri" w:eastAsia="Calibri" w:hAnsi="Calibri" w:cs="Calibri"/>
              </w:rPr>
            </w:pPr>
            <m:oMathPara>
              <m:oMath>
                <m:r>
                  <w:rPr>
                    <w:rFonts w:ascii="Cambria Math" w:hAnsi="Cambria Math" w:cstheme="minorHAnsi"/>
                  </w:rPr>
                  <m:t>c=</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0</m:t>
                        </m:r>
                      </m:sub>
                    </m:sSub>
                  </m:num>
                  <m:den>
                    <m:r>
                      <w:rPr>
                        <w:rFonts w:ascii="Cambria Math" w:hAnsi="Cambria Math" w:cstheme="minorHAnsi"/>
                      </w:rPr>
                      <m:t>n</m:t>
                    </m:r>
                  </m:den>
                </m:f>
              </m:oMath>
            </m:oMathPara>
          </w:p>
        </w:tc>
        <w:tc>
          <w:tcPr>
            <w:tcW w:w="4388" w:type="dxa"/>
            <w:gridSpan w:val="2"/>
            <w:vAlign w:val="center"/>
          </w:tcPr>
          <w:p w14:paraId="25D77DD4" w14:textId="471D673C" w:rsidR="00EA2248" w:rsidRDefault="00EA2248" w:rsidP="00EA2248">
            <w:pPr>
              <w:rPr>
                <w:rFonts w:cstheme="minorHAnsi"/>
              </w:rPr>
            </w:pPr>
            <w:r>
              <w:rPr>
                <w:rFonts w:cstheme="minorHAnsi"/>
              </w:rPr>
              <w:t xml:space="preserve">Typischer Wert: 2/3 der Lichtgeschwindigkeit, ca. </w:t>
            </w:r>
            <m:oMath>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8</m:t>
                  </m:r>
                </m:sup>
              </m:sSup>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w:p>
        </w:tc>
      </w:tr>
      <w:tr w:rsidR="00EA2248" w14:paraId="71F28D7C" w14:textId="77777777" w:rsidTr="006C51EB">
        <w:trPr>
          <w:trHeight w:val="1553"/>
        </w:trPr>
        <w:tc>
          <w:tcPr>
            <w:tcW w:w="2689" w:type="dxa"/>
            <w:vAlign w:val="center"/>
          </w:tcPr>
          <w:p w14:paraId="270BFDD2" w14:textId="52F3ADED" w:rsidR="00EA2248" w:rsidRDefault="00EA2248" w:rsidP="00EA2248">
            <w:pPr>
              <w:rPr>
                <w:rFonts w:cstheme="minorHAnsi"/>
              </w:rPr>
            </w:pPr>
            <w:r>
              <w:rPr>
                <w:rFonts w:cstheme="minorHAnsi"/>
              </w:rPr>
              <w:t xml:space="preserve">Bandbreite  </w:t>
            </w:r>
            <m:oMath>
              <m:r>
                <w:rPr>
                  <w:rFonts w:ascii="Cambria Math" w:hAnsi="Cambria Math" w:cstheme="minorHAnsi"/>
                </w:rPr>
                <m:t>B</m:t>
              </m:r>
            </m:oMath>
          </w:p>
        </w:tc>
        <w:tc>
          <w:tcPr>
            <w:tcW w:w="2551" w:type="dxa"/>
            <w:vAlign w:val="center"/>
          </w:tcPr>
          <w:p w14:paraId="121537E9" w14:textId="57EC435E" w:rsidR="00EA2248" w:rsidRDefault="00EA2248" w:rsidP="00EA2248">
            <w:pPr>
              <w:jc w:val="center"/>
              <w:rPr>
                <w:rFonts w:ascii="Calibri" w:eastAsia="Calibri" w:hAnsi="Calibri" w:cs="Calibri"/>
              </w:rPr>
            </w:pPr>
            <w:r>
              <w:rPr>
                <w:rFonts w:ascii="Calibri" w:eastAsia="Calibri" w:hAnsi="Calibri" w:cs="Calibri"/>
              </w:rPr>
              <w:t>Hertz, Hz</w:t>
            </w:r>
          </w:p>
        </w:tc>
        <w:tc>
          <w:tcPr>
            <w:tcW w:w="4388" w:type="dxa"/>
            <w:gridSpan w:val="2"/>
            <w:vAlign w:val="center"/>
          </w:tcPr>
          <w:p w14:paraId="530E9838" w14:textId="1DAA942F" w:rsidR="00EA2248" w:rsidRDefault="00EA2248" w:rsidP="00EA2248">
            <w:pPr>
              <w:rPr>
                <w:rFonts w:cstheme="minorHAnsi"/>
              </w:rPr>
            </w:pPr>
            <w:r>
              <w:rPr>
                <w:rFonts w:cstheme="minorHAnsi"/>
              </w:rPr>
              <w:t xml:space="preserve">Differenz zwischen oberer und unterer Grenzfrequenz („Breite“ des Frequenzbereiches); </w:t>
            </w:r>
            <w:r w:rsidRPr="00EA2248">
              <w:rPr>
                <w:rFonts w:cstheme="minorHAnsi"/>
              </w:rPr>
              <w:t>wie die Breite einer Autobahn – je breiter die Autobahn, desto mehr Autos (Daten) können gleichzeitig fahren</w:t>
            </w:r>
          </w:p>
        </w:tc>
      </w:tr>
    </w:tbl>
    <w:p w14:paraId="43A56AA8" w14:textId="77777777" w:rsidR="009F6F1B" w:rsidRDefault="009F6F1B">
      <w:pPr>
        <w:rPr>
          <w:rFonts w:cstheme="minorHAnsi"/>
          <w:b/>
          <w:bCs/>
        </w:rPr>
      </w:pPr>
    </w:p>
    <w:p w14:paraId="1C2E0A31" w14:textId="77777777" w:rsidR="002D0026" w:rsidRDefault="002D0026">
      <w:pPr>
        <w:rPr>
          <w:rFonts w:cstheme="minorHAnsi"/>
          <w:b/>
          <w:bCs/>
        </w:rPr>
      </w:pPr>
    </w:p>
    <w:p w14:paraId="3F7A70FA" w14:textId="5AC410DD" w:rsidR="009F6F1B" w:rsidRPr="009F6F1B" w:rsidRDefault="009F6F1B" w:rsidP="00DF6C06">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rPr>
      </w:pPr>
      <w:r>
        <w:rPr>
          <w:rFonts w:cstheme="minorHAnsi"/>
        </w:rPr>
        <w:t xml:space="preserve">Ein Bit ist die kleinste Informationseinheit der IT. Es kann die Werte 0 oder 1 enthalten. Das Formelzeichen ist Bit, </w:t>
      </w:r>
      <w:proofErr w:type="spellStart"/>
      <w:r>
        <w:rPr>
          <w:rFonts w:cstheme="minorHAnsi"/>
        </w:rPr>
        <w:t>bit</w:t>
      </w:r>
      <w:proofErr w:type="spellEnd"/>
      <w:r>
        <w:rPr>
          <w:rFonts w:cstheme="minorHAnsi"/>
        </w:rPr>
        <w:t xml:space="preserve"> oder b (z. B.: </w:t>
      </w:r>
      <w:proofErr w:type="spellStart"/>
      <w:r>
        <w:rPr>
          <w:rFonts w:cstheme="minorHAnsi"/>
        </w:rPr>
        <w:t>bit</w:t>
      </w:r>
      <w:proofErr w:type="spellEnd"/>
      <w:r>
        <w:rPr>
          <w:rFonts w:cstheme="minorHAnsi"/>
        </w:rPr>
        <w:t xml:space="preserve">/s oder b/s oder bps jeweils für Bit pro Sekunde oder </w:t>
      </w:r>
      <w:proofErr w:type="spellStart"/>
      <w:r>
        <w:rPr>
          <w:rFonts w:cstheme="minorHAnsi"/>
        </w:rPr>
        <w:t>kb</w:t>
      </w:r>
      <w:proofErr w:type="spellEnd"/>
      <w:r>
        <w:rPr>
          <w:rFonts w:cstheme="minorHAnsi"/>
        </w:rPr>
        <w:t xml:space="preserve"> für </w:t>
      </w:r>
      <w:proofErr w:type="spellStart"/>
      <w:r>
        <w:rPr>
          <w:rFonts w:cstheme="minorHAnsi"/>
        </w:rPr>
        <w:t>kilobit</w:t>
      </w:r>
      <w:proofErr w:type="spellEnd"/>
      <w:r>
        <w:rPr>
          <w:rFonts w:cstheme="minorHAnsi"/>
        </w:rPr>
        <w:t>).</w:t>
      </w:r>
      <w:r>
        <w:rPr>
          <w:rFonts w:cstheme="minorHAnsi"/>
        </w:rPr>
        <w:br/>
        <w:t xml:space="preserve">Ein Byte besteht aus 8 Bit (z. B.: 0101 1010). Das Formelzeichen ist Byte oder B (z. B.: MB/s für </w:t>
      </w:r>
      <w:proofErr w:type="spellStart"/>
      <w:r>
        <w:rPr>
          <w:rFonts w:cstheme="minorHAnsi"/>
        </w:rPr>
        <w:t>Mega</w:t>
      </w:r>
      <w:proofErr w:type="spellEnd"/>
      <w:r>
        <w:rPr>
          <w:rFonts w:cstheme="minorHAnsi"/>
        </w:rPr>
        <w:t xml:space="preserve"> Byte pro Sekunde).</w:t>
      </w:r>
    </w:p>
    <w:p w14:paraId="1DAE4EF4" w14:textId="77777777" w:rsidR="00D53F47" w:rsidRDefault="00D53F47">
      <w:pPr>
        <w:rPr>
          <w:rFonts w:cstheme="minorHAnsi"/>
          <w:b/>
          <w:bCs/>
        </w:rPr>
      </w:pPr>
    </w:p>
    <w:p w14:paraId="7DC7C850" w14:textId="77777777" w:rsidR="00D53F47" w:rsidRDefault="00D53F47">
      <w:pPr>
        <w:rPr>
          <w:rFonts w:cstheme="minorHAnsi"/>
          <w:b/>
          <w:bCs/>
        </w:rPr>
      </w:pPr>
    </w:p>
    <w:p w14:paraId="4B51916E" w14:textId="77777777" w:rsidR="009F6F1B" w:rsidRDefault="009F6F1B">
      <w:pPr>
        <w:rPr>
          <w:rFonts w:cstheme="minorHAnsi"/>
          <w:b/>
          <w:bCs/>
        </w:rPr>
      </w:pPr>
    </w:p>
    <w:p w14:paraId="7FFEFDA6" w14:textId="77777777" w:rsidR="002D0026" w:rsidRDefault="002D0026">
      <w:pPr>
        <w:rPr>
          <w:rFonts w:cstheme="minorHAnsi"/>
          <w:b/>
          <w:bCs/>
        </w:rPr>
      </w:pPr>
    </w:p>
    <w:p w14:paraId="0F19CF81" w14:textId="30E7FB70" w:rsidR="000B2AEF" w:rsidRPr="00377E61" w:rsidRDefault="00AE5029" w:rsidP="000B2AEF">
      <w:pPr>
        <w:shd w:val="clear" w:color="auto" w:fill="365A74"/>
        <w:rPr>
          <w:rFonts w:cstheme="minorHAnsi"/>
          <w:b/>
          <w:bCs/>
          <w:color w:val="FFFFFF" w:themeColor="background1"/>
          <w:sz w:val="28"/>
          <w:szCs w:val="28"/>
        </w:rPr>
      </w:pPr>
      <w:r>
        <w:rPr>
          <w:rFonts w:cstheme="minorHAnsi"/>
          <w:b/>
          <w:bCs/>
          <w:color w:val="FFFFFF" w:themeColor="background1"/>
          <w:sz w:val="28"/>
          <w:szCs w:val="28"/>
        </w:rPr>
        <w:t xml:space="preserve">Typische Maßeinheiten für </w:t>
      </w:r>
      <w:r w:rsidR="00E85424">
        <w:rPr>
          <w:rFonts w:cstheme="minorHAnsi"/>
          <w:b/>
          <w:bCs/>
          <w:color w:val="FFFFFF" w:themeColor="background1"/>
          <w:sz w:val="28"/>
          <w:szCs w:val="28"/>
        </w:rPr>
        <w:t>Datenmengen</w:t>
      </w:r>
    </w:p>
    <w:p w14:paraId="0DD1D5CE" w14:textId="77777777" w:rsidR="00F54367" w:rsidRDefault="00F54367" w:rsidP="00F54367">
      <w:pPr>
        <w:spacing w:line="240" w:lineRule="auto"/>
        <w:rPr>
          <w:rFonts w:cstheme="minorHAnsi"/>
        </w:rPr>
      </w:pPr>
    </w:p>
    <w:p w14:paraId="0A247E69" w14:textId="2AEBFDAB" w:rsidR="000B2AEF" w:rsidRPr="00AE5029" w:rsidRDefault="00AE5029" w:rsidP="00F54367">
      <w:pPr>
        <w:shd w:val="clear" w:color="auto" w:fill="BFBFBF" w:themeFill="background1" w:themeFillShade="BF"/>
        <w:spacing w:line="360" w:lineRule="auto"/>
        <w:rPr>
          <w:rFonts w:cstheme="minorHAnsi"/>
        </w:rPr>
      </w:pPr>
      <w:r w:rsidRPr="00AE5029">
        <w:rPr>
          <w:rFonts w:cstheme="minorHAnsi"/>
        </w:rPr>
        <w:t>Wegen der besonderen Bedeutung von 2er-Potenzen in der Informatik wurde ein Kilobyte oft als 1024 = 2</w:t>
      </w:r>
      <w:r w:rsidRPr="00AE5029">
        <w:rPr>
          <w:rFonts w:cstheme="minorHAnsi"/>
          <w:vertAlign w:val="superscript"/>
        </w:rPr>
        <w:t>10</w:t>
      </w:r>
      <w:r w:rsidRPr="00AE5029">
        <w:rPr>
          <w:rFonts w:cstheme="minorHAnsi"/>
        </w:rPr>
        <w:t xml:space="preserve"> Byte interpretiert. Das Präfix Kilo- hat jedoch die im internationalen Einheitensystem festgelegte Bedeutung 1000. Daher wurden von der internationalen elektrotechnischen Kommission neue Präfixe auf Grundlage des Binärsystems festgelegt. Das Präfix für 2</w:t>
      </w:r>
      <w:r w:rsidRPr="00AE5029">
        <w:rPr>
          <w:rFonts w:cstheme="minorHAnsi"/>
          <w:vertAlign w:val="superscript"/>
        </w:rPr>
        <w:t>10</w:t>
      </w:r>
      <w:r w:rsidRPr="00AE5029">
        <w:rPr>
          <w:rFonts w:cstheme="minorHAnsi"/>
        </w:rPr>
        <w:t xml:space="preserve"> lautet dabei </w:t>
      </w:r>
      <w:proofErr w:type="spellStart"/>
      <w:r w:rsidRPr="00AE5029">
        <w:rPr>
          <w:rFonts w:cstheme="minorHAnsi"/>
          <w:i/>
          <w:iCs/>
        </w:rPr>
        <w:t>Kibi</w:t>
      </w:r>
      <w:proofErr w:type="spellEnd"/>
      <w:r w:rsidRPr="00AE5029">
        <w:rPr>
          <w:rFonts w:cstheme="minorHAnsi"/>
          <w:i/>
          <w:iCs/>
        </w:rPr>
        <w:t>,</w:t>
      </w:r>
      <w:r w:rsidRPr="00AE5029">
        <w:rPr>
          <w:rFonts w:cstheme="minorHAnsi"/>
        </w:rPr>
        <w:t xml:space="preserve"> abgeleitet von Kilo- und der ersten Silbe von binär</w:t>
      </w:r>
      <w:r>
        <w:rPr>
          <w:rFonts w:cstheme="minorHAnsi"/>
        </w:rPr>
        <w:t xml:space="preserve"> (abgekürzte Schreibweise: </w:t>
      </w:r>
      <w:proofErr w:type="spellStart"/>
      <w:r>
        <w:rPr>
          <w:rFonts w:cstheme="minorHAnsi"/>
        </w:rPr>
        <w:t>KiB</w:t>
      </w:r>
      <w:proofErr w:type="spellEnd"/>
      <w:r>
        <w:rPr>
          <w:rFonts w:cstheme="minorHAnsi"/>
        </w:rPr>
        <w:t xml:space="preserve"> = Kibi</w:t>
      </w:r>
      <w:r w:rsidR="00F54367">
        <w:rPr>
          <w:rFonts w:cstheme="minorHAnsi"/>
        </w:rPr>
        <w:t>b</w:t>
      </w:r>
      <w:r>
        <w:rPr>
          <w:rFonts w:cstheme="minorHAnsi"/>
        </w:rPr>
        <w:t xml:space="preserve">yte; Kib = </w:t>
      </w:r>
      <w:proofErr w:type="spellStart"/>
      <w:r>
        <w:rPr>
          <w:rFonts w:cstheme="minorHAnsi"/>
        </w:rPr>
        <w:t>Kibi</w:t>
      </w:r>
      <w:r w:rsidR="00F54367">
        <w:rPr>
          <w:rFonts w:cstheme="minorHAnsi"/>
        </w:rPr>
        <w:t>b</w:t>
      </w:r>
      <w:r>
        <w:rPr>
          <w:rFonts w:cstheme="minorHAnsi"/>
        </w:rPr>
        <w:t>it</w:t>
      </w:r>
      <w:proofErr w:type="spellEnd"/>
      <w:r>
        <w:rPr>
          <w:rFonts w:cstheme="minorHAnsi"/>
        </w:rPr>
        <w:t>)</w:t>
      </w:r>
      <w:r w:rsidRPr="00AE5029">
        <w:rPr>
          <w:rFonts w:cstheme="minorHAnsi"/>
        </w:rPr>
        <w:t>.</w:t>
      </w:r>
      <w:r>
        <w:rPr>
          <w:rFonts w:cstheme="minorHAnsi"/>
        </w:rPr>
        <w:t xml:space="preserve"> </w:t>
      </w:r>
      <w:r w:rsidRPr="00AE5029">
        <w:rPr>
          <w:rFonts w:cstheme="minorHAnsi"/>
        </w:rPr>
        <w:t xml:space="preserve">Wenn </w:t>
      </w:r>
      <w:r>
        <w:rPr>
          <w:rFonts w:cstheme="minorHAnsi"/>
        </w:rPr>
        <w:t>man</w:t>
      </w:r>
      <w:r w:rsidRPr="00AE5029">
        <w:rPr>
          <w:rFonts w:cstheme="minorHAnsi"/>
        </w:rPr>
        <w:t xml:space="preserve"> die Größe von 100 KB mit 100 </w:t>
      </w:r>
      <w:proofErr w:type="spellStart"/>
      <w:r w:rsidRPr="00AE5029">
        <w:rPr>
          <w:rFonts w:cstheme="minorHAnsi"/>
        </w:rPr>
        <w:t>KiB</w:t>
      </w:r>
      <w:proofErr w:type="spellEnd"/>
      <w:r w:rsidRPr="00AE5029">
        <w:rPr>
          <w:rFonts w:cstheme="minorHAnsi"/>
        </w:rPr>
        <w:t xml:space="preserve"> vergleich</w:t>
      </w:r>
      <w:r>
        <w:rPr>
          <w:rFonts w:cstheme="minorHAnsi"/>
        </w:rPr>
        <w:t>t</w:t>
      </w:r>
      <w:r w:rsidRPr="00AE5029">
        <w:rPr>
          <w:rFonts w:cstheme="minorHAnsi"/>
        </w:rPr>
        <w:t xml:space="preserve">, ist die Differenz mit 2,35 % relativ klein. Bei steigenden Größen der Datenwerte wächst diese Differenz jedoch. </w:t>
      </w:r>
      <w:r>
        <w:rPr>
          <w:rFonts w:cstheme="minorHAnsi"/>
        </w:rPr>
        <w:t>Vergleicht man</w:t>
      </w:r>
      <w:r w:rsidRPr="00AE5029">
        <w:rPr>
          <w:rFonts w:cstheme="minorHAnsi"/>
        </w:rPr>
        <w:t xml:space="preserve"> 100 TB mit 100 TiB, beträgt die Differenz </w:t>
      </w:r>
      <w:r>
        <w:rPr>
          <w:rFonts w:cstheme="minorHAnsi"/>
        </w:rPr>
        <w:t xml:space="preserve">schon </w:t>
      </w:r>
      <w:r w:rsidRPr="00AE5029">
        <w:rPr>
          <w:rFonts w:cstheme="minorHAnsi"/>
        </w:rPr>
        <w:t>9,06 %.</w:t>
      </w:r>
    </w:p>
    <w:p w14:paraId="181595A0" w14:textId="77777777" w:rsidR="000B2AEF" w:rsidRDefault="000B2AEF">
      <w:pPr>
        <w:rPr>
          <w:rFonts w:cstheme="minorHAnsi"/>
          <w:b/>
          <w:bCs/>
        </w:rPr>
      </w:pPr>
    </w:p>
    <w:tbl>
      <w:tblPr>
        <w:tblStyle w:val="Tabellenraster"/>
        <w:tblW w:w="0" w:type="auto"/>
        <w:tblLook w:val="04A0" w:firstRow="1" w:lastRow="0" w:firstColumn="1" w:lastColumn="0" w:noHBand="0" w:noVBand="1"/>
      </w:tblPr>
      <w:tblGrid>
        <w:gridCol w:w="1555"/>
        <w:gridCol w:w="992"/>
        <w:gridCol w:w="2126"/>
        <w:gridCol w:w="2410"/>
        <w:gridCol w:w="940"/>
        <w:gridCol w:w="1605"/>
      </w:tblGrid>
      <w:tr w:rsidR="00F54367" w14:paraId="6F29DF02" w14:textId="77777777" w:rsidTr="00E673D7">
        <w:trPr>
          <w:trHeight w:val="321"/>
        </w:trPr>
        <w:tc>
          <w:tcPr>
            <w:tcW w:w="1555" w:type="dxa"/>
            <w:shd w:val="clear" w:color="auto" w:fill="BFBFBF" w:themeFill="background1" w:themeFillShade="BF"/>
            <w:vAlign w:val="center"/>
          </w:tcPr>
          <w:p w14:paraId="12210536" w14:textId="10EF8D3B" w:rsidR="00F54367" w:rsidRDefault="00F54367" w:rsidP="00E673D7">
            <w:pPr>
              <w:jc w:val="center"/>
              <w:rPr>
                <w:rFonts w:cstheme="minorHAnsi"/>
                <w:b/>
                <w:bCs/>
              </w:rPr>
            </w:pPr>
            <w:r>
              <w:rPr>
                <w:rFonts w:cstheme="minorHAnsi"/>
                <w:b/>
                <w:bCs/>
              </w:rPr>
              <w:t>Name</w:t>
            </w:r>
          </w:p>
        </w:tc>
        <w:tc>
          <w:tcPr>
            <w:tcW w:w="992" w:type="dxa"/>
            <w:shd w:val="clear" w:color="auto" w:fill="BFBFBF" w:themeFill="background1" w:themeFillShade="BF"/>
            <w:vAlign w:val="center"/>
          </w:tcPr>
          <w:p w14:paraId="17D1B6B2" w14:textId="663F6385" w:rsidR="00F54367" w:rsidRDefault="00F54367" w:rsidP="00E673D7">
            <w:pPr>
              <w:jc w:val="center"/>
              <w:rPr>
                <w:rFonts w:cstheme="minorHAnsi"/>
                <w:b/>
                <w:bCs/>
              </w:rPr>
            </w:pPr>
            <w:r>
              <w:rPr>
                <w:rFonts w:cstheme="minorHAnsi"/>
                <w:b/>
                <w:bCs/>
              </w:rPr>
              <w:t>Symbol</w:t>
            </w:r>
          </w:p>
        </w:tc>
        <w:tc>
          <w:tcPr>
            <w:tcW w:w="2126" w:type="dxa"/>
            <w:shd w:val="clear" w:color="auto" w:fill="BFBFBF" w:themeFill="background1" w:themeFillShade="BF"/>
            <w:vAlign w:val="center"/>
          </w:tcPr>
          <w:p w14:paraId="635A887A" w14:textId="21D38BE1" w:rsidR="00F54367" w:rsidRDefault="00F54367" w:rsidP="00E673D7">
            <w:pPr>
              <w:jc w:val="center"/>
              <w:rPr>
                <w:rFonts w:cstheme="minorHAnsi"/>
                <w:b/>
                <w:bCs/>
              </w:rPr>
            </w:pPr>
            <w:r>
              <w:rPr>
                <w:rFonts w:cstheme="minorHAnsi"/>
                <w:b/>
                <w:bCs/>
              </w:rPr>
              <w:t>Wert (Basis 10)</w:t>
            </w:r>
          </w:p>
        </w:tc>
        <w:tc>
          <w:tcPr>
            <w:tcW w:w="2410" w:type="dxa"/>
            <w:shd w:val="clear" w:color="auto" w:fill="BFBFBF" w:themeFill="background1" w:themeFillShade="BF"/>
            <w:vAlign w:val="center"/>
          </w:tcPr>
          <w:p w14:paraId="2332AAE8" w14:textId="0F3BE6CB" w:rsidR="00F54367" w:rsidRDefault="00F54367" w:rsidP="00E673D7">
            <w:pPr>
              <w:jc w:val="center"/>
              <w:rPr>
                <w:rFonts w:cstheme="minorHAnsi"/>
                <w:b/>
                <w:bCs/>
              </w:rPr>
            </w:pPr>
            <w:r>
              <w:rPr>
                <w:rFonts w:cstheme="minorHAnsi"/>
                <w:b/>
                <w:bCs/>
              </w:rPr>
              <w:t>Name</w:t>
            </w:r>
          </w:p>
        </w:tc>
        <w:tc>
          <w:tcPr>
            <w:tcW w:w="940" w:type="dxa"/>
            <w:shd w:val="clear" w:color="auto" w:fill="BFBFBF" w:themeFill="background1" w:themeFillShade="BF"/>
            <w:vAlign w:val="center"/>
          </w:tcPr>
          <w:p w14:paraId="69D3400C" w14:textId="3452B4D2" w:rsidR="00F54367" w:rsidRDefault="00F54367" w:rsidP="00E673D7">
            <w:pPr>
              <w:jc w:val="center"/>
              <w:rPr>
                <w:rFonts w:cstheme="minorHAnsi"/>
                <w:b/>
                <w:bCs/>
              </w:rPr>
            </w:pPr>
            <w:r>
              <w:rPr>
                <w:rFonts w:cstheme="minorHAnsi"/>
                <w:b/>
                <w:bCs/>
              </w:rPr>
              <w:t>Symbol</w:t>
            </w:r>
          </w:p>
        </w:tc>
        <w:tc>
          <w:tcPr>
            <w:tcW w:w="1605" w:type="dxa"/>
            <w:shd w:val="clear" w:color="auto" w:fill="BFBFBF" w:themeFill="background1" w:themeFillShade="BF"/>
            <w:vAlign w:val="center"/>
          </w:tcPr>
          <w:p w14:paraId="684D0E48" w14:textId="73C3A5CA" w:rsidR="00F54367" w:rsidRDefault="00F54367" w:rsidP="00E673D7">
            <w:pPr>
              <w:jc w:val="center"/>
              <w:rPr>
                <w:rFonts w:cstheme="minorHAnsi"/>
                <w:b/>
                <w:bCs/>
              </w:rPr>
            </w:pPr>
            <w:r>
              <w:rPr>
                <w:rFonts w:cstheme="minorHAnsi"/>
                <w:b/>
                <w:bCs/>
              </w:rPr>
              <w:t>Wert (Basis 2)</w:t>
            </w:r>
          </w:p>
        </w:tc>
      </w:tr>
      <w:tr w:rsidR="00F54367" w14:paraId="0E1A70BF" w14:textId="77777777" w:rsidTr="00E673D7">
        <w:trPr>
          <w:trHeight w:val="411"/>
        </w:trPr>
        <w:tc>
          <w:tcPr>
            <w:tcW w:w="1555" w:type="dxa"/>
            <w:shd w:val="clear" w:color="auto" w:fill="BFBFBF" w:themeFill="background1" w:themeFillShade="BF"/>
            <w:vAlign w:val="center"/>
          </w:tcPr>
          <w:p w14:paraId="345D3D6C" w14:textId="5E1D4A12" w:rsidR="00F54367" w:rsidRDefault="00F54367" w:rsidP="00E673D7">
            <w:pPr>
              <w:rPr>
                <w:rFonts w:cstheme="minorHAnsi"/>
                <w:b/>
                <w:bCs/>
              </w:rPr>
            </w:pPr>
            <w:r>
              <w:rPr>
                <w:rFonts w:cstheme="minorHAnsi"/>
                <w:b/>
                <w:bCs/>
              </w:rPr>
              <w:t>Kilobyte</w:t>
            </w:r>
          </w:p>
        </w:tc>
        <w:tc>
          <w:tcPr>
            <w:tcW w:w="992" w:type="dxa"/>
            <w:vAlign w:val="center"/>
          </w:tcPr>
          <w:p w14:paraId="780A2F13" w14:textId="6460D13A" w:rsidR="00F54367" w:rsidRPr="00131348" w:rsidRDefault="00F54367" w:rsidP="00E673D7">
            <w:pPr>
              <w:rPr>
                <w:rFonts w:cstheme="minorHAnsi"/>
              </w:rPr>
            </w:pPr>
            <w:r w:rsidRPr="00131348">
              <w:rPr>
                <w:rFonts w:cstheme="minorHAnsi"/>
              </w:rPr>
              <w:t>KB</w:t>
            </w:r>
          </w:p>
        </w:tc>
        <w:tc>
          <w:tcPr>
            <w:tcW w:w="2126" w:type="dxa"/>
            <w:vAlign w:val="center"/>
          </w:tcPr>
          <w:p w14:paraId="39BCD9BF" w14:textId="71F92051" w:rsidR="00F54367" w:rsidRPr="00131348" w:rsidRDefault="00000000" w:rsidP="00E673D7">
            <w:pPr>
              <w:rPr>
                <w:rFonts w:cstheme="minorHAnsi"/>
              </w:rPr>
            </w:pPr>
            <m:oMathPara>
              <m:oMathParaPr>
                <m:jc m:val="left"/>
              </m:oMathParaPr>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3</m:t>
                    </m:r>
                  </m:sup>
                </m:sSup>
              </m:oMath>
            </m:oMathPara>
          </w:p>
        </w:tc>
        <w:tc>
          <w:tcPr>
            <w:tcW w:w="2410" w:type="dxa"/>
            <w:shd w:val="clear" w:color="auto" w:fill="BFBFBF" w:themeFill="background1" w:themeFillShade="BF"/>
            <w:vAlign w:val="center"/>
          </w:tcPr>
          <w:p w14:paraId="1CFA5951" w14:textId="0BD6610F" w:rsidR="00F54367" w:rsidRPr="00E673D7" w:rsidRDefault="00F54367" w:rsidP="00E673D7">
            <w:pPr>
              <w:rPr>
                <w:rFonts w:cstheme="minorHAnsi"/>
                <w:b/>
                <w:bCs/>
              </w:rPr>
            </w:pPr>
            <w:r w:rsidRPr="00E673D7">
              <w:rPr>
                <w:rFonts w:cstheme="minorHAnsi"/>
                <w:b/>
                <w:bCs/>
              </w:rPr>
              <w:t>Kibibyte</w:t>
            </w:r>
          </w:p>
        </w:tc>
        <w:tc>
          <w:tcPr>
            <w:tcW w:w="940" w:type="dxa"/>
            <w:vAlign w:val="center"/>
          </w:tcPr>
          <w:p w14:paraId="4B41459A" w14:textId="4F5601A1" w:rsidR="00F54367" w:rsidRPr="00131348" w:rsidRDefault="00F54367" w:rsidP="00E673D7">
            <w:pPr>
              <w:rPr>
                <w:rFonts w:cstheme="minorHAnsi"/>
              </w:rPr>
            </w:pPr>
            <w:proofErr w:type="spellStart"/>
            <w:r w:rsidRPr="00131348">
              <w:rPr>
                <w:rFonts w:cstheme="minorHAnsi"/>
              </w:rPr>
              <w:t>KiB</w:t>
            </w:r>
            <w:proofErr w:type="spellEnd"/>
          </w:p>
        </w:tc>
        <w:tc>
          <w:tcPr>
            <w:tcW w:w="1605" w:type="dxa"/>
            <w:vAlign w:val="center"/>
          </w:tcPr>
          <w:p w14:paraId="2218023C" w14:textId="6D518DA9" w:rsidR="00F54367" w:rsidRPr="00131348" w:rsidRDefault="00000000" w:rsidP="00E673D7">
            <w:pPr>
              <w:rPr>
                <w:rFonts w:cstheme="minorHAnsi"/>
              </w:rPr>
            </w:pPr>
            <m:oMathPara>
              <m:oMathParaPr>
                <m:jc m:val="left"/>
              </m:oMathParaPr>
              <m:oMath>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10</m:t>
                    </m:r>
                  </m:sup>
                </m:sSup>
              </m:oMath>
            </m:oMathPara>
          </w:p>
        </w:tc>
      </w:tr>
      <w:tr w:rsidR="00F54367" w14:paraId="69ADE388" w14:textId="77777777" w:rsidTr="00E673D7">
        <w:trPr>
          <w:trHeight w:val="417"/>
        </w:trPr>
        <w:tc>
          <w:tcPr>
            <w:tcW w:w="1555" w:type="dxa"/>
            <w:shd w:val="clear" w:color="auto" w:fill="BFBFBF" w:themeFill="background1" w:themeFillShade="BF"/>
            <w:vAlign w:val="center"/>
          </w:tcPr>
          <w:p w14:paraId="276404AA" w14:textId="001B0A4F" w:rsidR="00F54367" w:rsidRDefault="00F54367" w:rsidP="00E673D7">
            <w:pPr>
              <w:rPr>
                <w:rFonts w:cstheme="minorHAnsi"/>
                <w:b/>
                <w:bCs/>
              </w:rPr>
            </w:pPr>
            <w:r>
              <w:rPr>
                <w:rFonts w:cstheme="minorHAnsi"/>
                <w:b/>
                <w:bCs/>
              </w:rPr>
              <w:t>Megabyte</w:t>
            </w:r>
          </w:p>
        </w:tc>
        <w:tc>
          <w:tcPr>
            <w:tcW w:w="992" w:type="dxa"/>
            <w:vAlign w:val="center"/>
          </w:tcPr>
          <w:p w14:paraId="4313A6DA" w14:textId="6242441A" w:rsidR="00F54367" w:rsidRPr="00131348" w:rsidRDefault="00F54367" w:rsidP="00E673D7">
            <w:pPr>
              <w:rPr>
                <w:rFonts w:cstheme="minorHAnsi"/>
              </w:rPr>
            </w:pPr>
            <w:r w:rsidRPr="00131348">
              <w:rPr>
                <w:rFonts w:cstheme="minorHAnsi"/>
              </w:rPr>
              <w:t>MB</w:t>
            </w:r>
          </w:p>
        </w:tc>
        <w:tc>
          <w:tcPr>
            <w:tcW w:w="2126" w:type="dxa"/>
            <w:vAlign w:val="center"/>
          </w:tcPr>
          <w:p w14:paraId="63F4E2C4" w14:textId="211A91C3" w:rsidR="00F54367" w:rsidRPr="00131348" w:rsidRDefault="00000000" w:rsidP="00E673D7">
            <w:pPr>
              <w:rPr>
                <w:rFonts w:cstheme="minorHAnsi"/>
              </w:rPr>
            </w:pPr>
            <m:oMathPara>
              <m:oMathParaPr>
                <m:jc m:val="left"/>
              </m:oMathParaPr>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6</m:t>
                    </m:r>
                  </m:sup>
                </m:sSup>
              </m:oMath>
            </m:oMathPara>
          </w:p>
        </w:tc>
        <w:tc>
          <w:tcPr>
            <w:tcW w:w="2410" w:type="dxa"/>
            <w:shd w:val="clear" w:color="auto" w:fill="BFBFBF" w:themeFill="background1" w:themeFillShade="BF"/>
            <w:vAlign w:val="center"/>
          </w:tcPr>
          <w:p w14:paraId="44AC76C8" w14:textId="317B05DC" w:rsidR="00F54367" w:rsidRPr="00E673D7" w:rsidRDefault="00F54367" w:rsidP="00E673D7">
            <w:pPr>
              <w:rPr>
                <w:rFonts w:cstheme="minorHAnsi"/>
                <w:b/>
                <w:bCs/>
              </w:rPr>
            </w:pPr>
            <w:r w:rsidRPr="00E673D7">
              <w:rPr>
                <w:rFonts w:cstheme="minorHAnsi"/>
                <w:b/>
                <w:bCs/>
              </w:rPr>
              <w:t>Mebibyte</w:t>
            </w:r>
          </w:p>
        </w:tc>
        <w:tc>
          <w:tcPr>
            <w:tcW w:w="940" w:type="dxa"/>
            <w:vAlign w:val="center"/>
          </w:tcPr>
          <w:p w14:paraId="2755C0FB" w14:textId="31896903" w:rsidR="00F54367" w:rsidRPr="00131348" w:rsidRDefault="00F54367" w:rsidP="00E673D7">
            <w:pPr>
              <w:rPr>
                <w:rFonts w:cstheme="minorHAnsi"/>
              </w:rPr>
            </w:pPr>
            <w:r w:rsidRPr="00131348">
              <w:rPr>
                <w:rFonts w:cstheme="minorHAnsi"/>
              </w:rPr>
              <w:t>MiB</w:t>
            </w:r>
          </w:p>
        </w:tc>
        <w:tc>
          <w:tcPr>
            <w:tcW w:w="1605" w:type="dxa"/>
            <w:vAlign w:val="center"/>
          </w:tcPr>
          <w:p w14:paraId="1FD92D5C" w14:textId="6B0376F0" w:rsidR="00F54367" w:rsidRPr="00131348" w:rsidRDefault="00000000" w:rsidP="00E673D7">
            <w:pPr>
              <w:rPr>
                <w:rFonts w:cstheme="minorHAnsi"/>
              </w:rPr>
            </w:pPr>
            <m:oMathPara>
              <m:oMathParaPr>
                <m:jc m:val="left"/>
              </m:oMathParaPr>
              <m:oMath>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20</m:t>
                    </m:r>
                  </m:sup>
                </m:sSup>
              </m:oMath>
            </m:oMathPara>
          </w:p>
        </w:tc>
      </w:tr>
      <w:tr w:rsidR="00F54367" w14:paraId="5059A347" w14:textId="77777777" w:rsidTr="00E673D7">
        <w:trPr>
          <w:trHeight w:val="409"/>
        </w:trPr>
        <w:tc>
          <w:tcPr>
            <w:tcW w:w="1555" w:type="dxa"/>
            <w:shd w:val="clear" w:color="auto" w:fill="BFBFBF" w:themeFill="background1" w:themeFillShade="BF"/>
            <w:vAlign w:val="center"/>
          </w:tcPr>
          <w:p w14:paraId="4EFED2B0" w14:textId="251B6B0F" w:rsidR="00F54367" w:rsidRDefault="00F54367" w:rsidP="00E673D7">
            <w:pPr>
              <w:rPr>
                <w:rFonts w:cstheme="minorHAnsi"/>
                <w:b/>
                <w:bCs/>
              </w:rPr>
            </w:pPr>
            <w:r>
              <w:rPr>
                <w:rFonts w:cstheme="minorHAnsi"/>
                <w:b/>
                <w:bCs/>
              </w:rPr>
              <w:t>Gigabyte</w:t>
            </w:r>
          </w:p>
        </w:tc>
        <w:tc>
          <w:tcPr>
            <w:tcW w:w="992" w:type="dxa"/>
            <w:vAlign w:val="center"/>
          </w:tcPr>
          <w:p w14:paraId="20E59490" w14:textId="3D5D6B30" w:rsidR="00F54367" w:rsidRPr="00131348" w:rsidRDefault="00F54367" w:rsidP="00E673D7">
            <w:pPr>
              <w:rPr>
                <w:rFonts w:cstheme="minorHAnsi"/>
              </w:rPr>
            </w:pPr>
            <w:r w:rsidRPr="00131348">
              <w:rPr>
                <w:rFonts w:cstheme="minorHAnsi"/>
              </w:rPr>
              <w:t>GB</w:t>
            </w:r>
          </w:p>
        </w:tc>
        <w:tc>
          <w:tcPr>
            <w:tcW w:w="2126" w:type="dxa"/>
            <w:vAlign w:val="center"/>
          </w:tcPr>
          <w:p w14:paraId="22811DFF" w14:textId="44A4A2E5" w:rsidR="00F54367" w:rsidRPr="00131348" w:rsidRDefault="00000000" w:rsidP="00E673D7">
            <w:pPr>
              <w:rPr>
                <w:rFonts w:cstheme="minorHAnsi"/>
              </w:rPr>
            </w:pPr>
            <m:oMathPara>
              <m:oMathParaPr>
                <m:jc m:val="left"/>
              </m:oMathParaPr>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9</m:t>
                    </m:r>
                  </m:sup>
                </m:sSup>
              </m:oMath>
            </m:oMathPara>
          </w:p>
        </w:tc>
        <w:tc>
          <w:tcPr>
            <w:tcW w:w="2410" w:type="dxa"/>
            <w:shd w:val="clear" w:color="auto" w:fill="BFBFBF" w:themeFill="background1" w:themeFillShade="BF"/>
            <w:vAlign w:val="center"/>
          </w:tcPr>
          <w:p w14:paraId="4E6896A1" w14:textId="45542F79" w:rsidR="00F54367" w:rsidRPr="00E673D7" w:rsidRDefault="00F54367" w:rsidP="00E673D7">
            <w:pPr>
              <w:rPr>
                <w:rFonts w:cstheme="minorHAnsi"/>
                <w:b/>
                <w:bCs/>
              </w:rPr>
            </w:pPr>
            <w:r w:rsidRPr="00E673D7">
              <w:rPr>
                <w:rFonts w:cstheme="minorHAnsi"/>
                <w:b/>
                <w:bCs/>
              </w:rPr>
              <w:t>Gibibyte</w:t>
            </w:r>
          </w:p>
        </w:tc>
        <w:tc>
          <w:tcPr>
            <w:tcW w:w="940" w:type="dxa"/>
            <w:vAlign w:val="center"/>
          </w:tcPr>
          <w:p w14:paraId="1D6773E9" w14:textId="7F8E64AA" w:rsidR="00F54367" w:rsidRPr="00131348" w:rsidRDefault="00F54367" w:rsidP="00E673D7">
            <w:pPr>
              <w:rPr>
                <w:rFonts w:cstheme="minorHAnsi"/>
              </w:rPr>
            </w:pPr>
            <w:proofErr w:type="spellStart"/>
            <w:r w:rsidRPr="00131348">
              <w:rPr>
                <w:rFonts w:cstheme="minorHAnsi"/>
              </w:rPr>
              <w:t>GiB</w:t>
            </w:r>
            <w:proofErr w:type="spellEnd"/>
          </w:p>
        </w:tc>
        <w:tc>
          <w:tcPr>
            <w:tcW w:w="1605" w:type="dxa"/>
            <w:vAlign w:val="center"/>
          </w:tcPr>
          <w:p w14:paraId="24D667D2" w14:textId="426B9F0B" w:rsidR="00F54367" w:rsidRPr="00131348" w:rsidRDefault="00000000" w:rsidP="00E673D7">
            <w:pPr>
              <w:rPr>
                <w:rFonts w:cstheme="minorHAnsi"/>
              </w:rPr>
            </w:pPr>
            <m:oMathPara>
              <m:oMathParaPr>
                <m:jc m:val="left"/>
              </m:oMathParaPr>
              <m:oMath>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30</m:t>
                    </m:r>
                  </m:sup>
                </m:sSup>
              </m:oMath>
            </m:oMathPara>
          </w:p>
        </w:tc>
      </w:tr>
      <w:tr w:rsidR="00F54367" w14:paraId="5614FE1B" w14:textId="77777777" w:rsidTr="00E673D7">
        <w:trPr>
          <w:trHeight w:val="415"/>
        </w:trPr>
        <w:tc>
          <w:tcPr>
            <w:tcW w:w="1555" w:type="dxa"/>
            <w:shd w:val="clear" w:color="auto" w:fill="BFBFBF" w:themeFill="background1" w:themeFillShade="BF"/>
            <w:vAlign w:val="center"/>
          </w:tcPr>
          <w:p w14:paraId="19D9B948" w14:textId="55DB0105" w:rsidR="00F54367" w:rsidRDefault="00F54367" w:rsidP="00E673D7">
            <w:pPr>
              <w:rPr>
                <w:rFonts w:cstheme="minorHAnsi"/>
                <w:b/>
                <w:bCs/>
              </w:rPr>
            </w:pPr>
            <w:r>
              <w:rPr>
                <w:rFonts w:cstheme="minorHAnsi"/>
                <w:b/>
                <w:bCs/>
              </w:rPr>
              <w:t>Terabyte</w:t>
            </w:r>
          </w:p>
        </w:tc>
        <w:tc>
          <w:tcPr>
            <w:tcW w:w="992" w:type="dxa"/>
            <w:vAlign w:val="center"/>
          </w:tcPr>
          <w:p w14:paraId="50A5B481" w14:textId="66BB3311" w:rsidR="00F54367" w:rsidRPr="00131348" w:rsidRDefault="00F54367" w:rsidP="00E673D7">
            <w:pPr>
              <w:rPr>
                <w:rFonts w:cstheme="minorHAnsi"/>
              </w:rPr>
            </w:pPr>
            <w:r w:rsidRPr="00131348">
              <w:rPr>
                <w:rFonts w:cstheme="minorHAnsi"/>
              </w:rPr>
              <w:t>TB</w:t>
            </w:r>
          </w:p>
        </w:tc>
        <w:tc>
          <w:tcPr>
            <w:tcW w:w="2126" w:type="dxa"/>
            <w:vAlign w:val="center"/>
          </w:tcPr>
          <w:p w14:paraId="000A9F4B" w14:textId="254BB4E1" w:rsidR="00F54367" w:rsidRPr="00131348" w:rsidRDefault="00000000" w:rsidP="00E673D7">
            <w:pPr>
              <w:rPr>
                <w:rFonts w:cstheme="minorHAnsi"/>
              </w:rPr>
            </w:pPr>
            <m:oMathPara>
              <m:oMathParaPr>
                <m:jc m:val="left"/>
              </m:oMathParaPr>
              <m:oMath>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12</m:t>
                    </m:r>
                  </m:sup>
                </m:sSup>
              </m:oMath>
            </m:oMathPara>
          </w:p>
        </w:tc>
        <w:tc>
          <w:tcPr>
            <w:tcW w:w="2410" w:type="dxa"/>
            <w:shd w:val="clear" w:color="auto" w:fill="BFBFBF" w:themeFill="background1" w:themeFillShade="BF"/>
            <w:vAlign w:val="center"/>
          </w:tcPr>
          <w:p w14:paraId="328DBF56" w14:textId="7A829557" w:rsidR="00F54367" w:rsidRPr="00E673D7" w:rsidRDefault="00F54367" w:rsidP="00E673D7">
            <w:pPr>
              <w:rPr>
                <w:rFonts w:cstheme="minorHAnsi"/>
                <w:b/>
                <w:bCs/>
              </w:rPr>
            </w:pPr>
            <w:r w:rsidRPr="00E673D7">
              <w:rPr>
                <w:rFonts w:cstheme="minorHAnsi"/>
                <w:b/>
                <w:bCs/>
              </w:rPr>
              <w:t>Tebibyte</w:t>
            </w:r>
          </w:p>
        </w:tc>
        <w:tc>
          <w:tcPr>
            <w:tcW w:w="940" w:type="dxa"/>
            <w:vAlign w:val="center"/>
          </w:tcPr>
          <w:p w14:paraId="02F21DD7" w14:textId="14B8C007" w:rsidR="00F54367" w:rsidRPr="00131348" w:rsidRDefault="00F54367" w:rsidP="00E673D7">
            <w:pPr>
              <w:rPr>
                <w:rFonts w:cstheme="minorHAnsi"/>
              </w:rPr>
            </w:pPr>
            <w:r w:rsidRPr="00131348">
              <w:rPr>
                <w:rFonts w:cstheme="minorHAnsi"/>
              </w:rPr>
              <w:t>TiB</w:t>
            </w:r>
          </w:p>
        </w:tc>
        <w:tc>
          <w:tcPr>
            <w:tcW w:w="1605" w:type="dxa"/>
            <w:vAlign w:val="center"/>
          </w:tcPr>
          <w:p w14:paraId="1D6F68D2" w14:textId="3A45C2F5" w:rsidR="00F54367" w:rsidRPr="00131348" w:rsidRDefault="00000000" w:rsidP="00E673D7">
            <w:pPr>
              <w:rPr>
                <w:rFonts w:cstheme="minorHAnsi"/>
              </w:rPr>
            </w:pPr>
            <m:oMathPara>
              <m:oMathParaPr>
                <m:jc m:val="left"/>
              </m:oMathParaPr>
              <m:oMath>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40</m:t>
                    </m:r>
                  </m:sup>
                </m:sSup>
              </m:oMath>
            </m:oMathPara>
          </w:p>
        </w:tc>
      </w:tr>
    </w:tbl>
    <w:p w14:paraId="3AF6827D" w14:textId="77777777" w:rsidR="00F54367" w:rsidRDefault="00F54367">
      <w:pPr>
        <w:rPr>
          <w:rFonts w:cstheme="minorHAnsi"/>
          <w:b/>
          <w:bCs/>
        </w:rPr>
      </w:pPr>
    </w:p>
    <w:p w14:paraId="4523F1D4" w14:textId="77777777" w:rsidR="00F54367" w:rsidRDefault="00F54367">
      <w:pPr>
        <w:rPr>
          <w:rFonts w:cstheme="minorHAnsi"/>
          <w:b/>
          <w:bCs/>
        </w:rPr>
      </w:pPr>
    </w:p>
    <w:p w14:paraId="742A803C" w14:textId="6ACD7F86" w:rsidR="00E85424" w:rsidRPr="00377E61" w:rsidRDefault="00E85424" w:rsidP="00E85424">
      <w:pPr>
        <w:shd w:val="clear" w:color="auto" w:fill="365A74"/>
        <w:rPr>
          <w:rFonts w:cstheme="minorHAnsi"/>
          <w:b/>
          <w:bCs/>
          <w:color w:val="FFFFFF" w:themeColor="background1"/>
          <w:sz w:val="28"/>
          <w:szCs w:val="28"/>
        </w:rPr>
      </w:pPr>
      <w:r>
        <w:rPr>
          <w:rFonts w:cstheme="minorHAnsi"/>
          <w:b/>
          <w:bCs/>
          <w:color w:val="FFFFFF" w:themeColor="background1"/>
          <w:sz w:val="28"/>
          <w:szCs w:val="28"/>
        </w:rPr>
        <w:t>Umrechnung der typischen Maßeinheiten für Datenmengen</w:t>
      </w:r>
    </w:p>
    <w:p w14:paraId="23399C36" w14:textId="39AA9649" w:rsidR="00E85424" w:rsidRDefault="00504471">
      <w:pPr>
        <w:rPr>
          <w:rFonts w:cstheme="minorHAnsi"/>
          <w:b/>
          <w:bCs/>
        </w:rPr>
      </w:pPr>
      <w:r>
        <w:rPr>
          <w:rFonts w:cstheme="minorHAnsi"/>
          <w:iCs/>
          <w:noProof/>
        </w:rPr>
        <w:drawing>
          <wp:anchor distT="0" distB="0" distL="114300" distR="114300" simplePos="0" relativeHeight="251667456" behindDoc="0" locked="0" layoutInCell="1" allowOverlap="1" wp14:anchorId="1B1359BC" wp14:editId="09DCC213">
            <wp:simplePos x="0" y="0"/>
            <wp:positionH relativeFrom="column">
              <wp:posOffset>854075</wp:posOffset>
            </wp:positionH>
            <wp:positionV relativeFrom="paragraph">
              <wp:posOffset>819785</wp:posOffset>
            </wp:positionV>
            <wp:extent cx="2019300" cy="1549400"/>
            <wp:effectExtent l="0" t="0" r="0" b="0"/>
            <wp:wrapTopAndBottom/>
            <wp:docPr id="96092388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23880" name="Grafik 960923880"/>
                    <pic:cNvPicPr/>
                  </pic:nvPicPr>
                  <pic:blipFill>
                    <a:blip r:embed="rId7">
                      <a:extLst>
                        <a:ext uri="{28A0092B-C50C-407E-A947-70E740481C1C}">
                          <a14:useLocalDpi xmlns:a14="http://schemas.microsoft.com/office/drawing/2010/main" val="0"/>
                        </a:ext>
                      </a:extLst>
                    </a:blip>
                    <a:stretch>
                      <a:fillRect/>
                    </a:stretch>
                  </pic:blipFill>
                  <pic:spPr>
                    <a:xfrm>
                      <a:off x="0" y="0"/>
                      <a:ext cx="2019300" cy="1549400"/>
                    </a:xfrm>
                    <a:prstGeom prst="rect">
                      <a:avLst/>
                    </a:prstGeom>
                  </pic:spPr>
                </pic:pic>
              </a:graphicData>
            </a:graphic>
            <wp14:sizeRelH relativeFrom="margin">
              <wp14:pctWidth>0</wp14:pctWidth>
            </wp14:sizeRelH>
            <wp14:sizeRelV relativeFrom="margin">
              <wp14:pctHeight>0</wp14:pctHeight>
            </wp14:sizeRelV>
          </wp:anchor>
        </w:drawing>
      </w:r>
    </w:p>
    <w:p w14:paraId="30F65A0E" w14:textId="4F48DF47" w:rsidR="00E85424" w:rsidRPr="00B045D6" w:rsidRDefault="00B045D6" w:rsidP="00B045D6">
      <w:pPr>
        <w:spacing w:line="360" w:lineRule="auto"/>
        <w:rPr>
          <w:rFonts w:cstheme="minorHAnsi"/>
          <w:iCs/>
        </w:rPr>
      </w:pPr>
      <m:oMath>
        <m:r>
          <m:rPr>
            <m:sty m:val="p"/>
          </m:rPr>
          <w:rPr>
            <w:rFonts w:ascii="Cambria Math" w:hAnsi="Cambria Math" w:cstheme="minorHAnsi"/>
          </w:rPr>
          <m:t xml:space="preserve">1 Kibibyte=1,024 Kilobyte </m:t>
        </m:r>
      </m:oMath>
      <w:r>
        <w:rPr>
          <w:rFonts w:eastAsiaTheme="minorEastAsia" w:cstheme="minorHAnsi"/>
          <w:iCs/>
        </w:rPr>
        <w:t xml:space="preserve"> </w:t>
      </w:r>
      <w:r w:rsidRPr="00B045D6">
        <w:rPr>
          <w:rFonts w:eastAsiaTheme="minorEastAsia" w:cstheme="minorHAnsi"/>
          <w:iCs/>
        </w:rPr>
        <w:sym w:font="Wingdings" w:char="F0E0"/>
      </w:r>
      <w:r>
        <w:rPr>
          <w:rFonts w:eastAsiaTheme="minorEastAsia" w:cstheme="minorHAnsi"/>
          <w:iCs/>
        </w:rPr>
        <w:t xml:space="preserve">  Der Umrechnungsfaktor ist hier also </w:t>
      </w:r>
      <w:r w:rsidRPr="00B045D6">
        <w:rPr>
          <w:rFonts w:eastAsiaTheme="minorEastAsia" w:cstheme="minorHAnsi"/>
          <w:b/>
          <w:bCs/>
          <w:iCs/>
        </w:rPr>
        <w:t>1,024</w:t>
      </w:r>
      <w:r>
        <w:rPr>
          <w:rFonts w:eastAsiaTheme="minorEastAsia" w:cstheme="minorHAnsi"/>
          <w:iCs/>
        </w:rPr>
        <w:t>. Oder man merkt sich folgende Abbildung:</w:t>
      </w:r>
    </w:p>
    <w:p w14:paraId="4440AC1C" w14:textId="750DF717" w:rsidR="00504471" w:rsidRDefault="00504471">
      <w:pPr>
        <w:rPr>
          <w:rFonts w:cstheme="minorHAnsi"/>
          <w:b/>
          <w:bCs/>
        </w:rPr>
      </w:pPr>
      <w:r>
        <w:rPr>
          <w:rFonts w:cstheme="minorHAnsi"/>
          <w:b/>
          <w:bCs/>
        </w:rPr>
        <w:br w:type="page"/>
      </w:r>
    </w:p>
    <w:p w14:paraId="33CD234B" w14:textId="77777777" w:rsidR="00E85424" w:rsidRDefault="00E85424">
      <w:pPr>
        <w:rPr>
          <w:rFonts w:cstheme="minorHAnsi"/>
          <w:b/>
          <w:bCs/>
        </w:rPr>
      </w:pPr>
    </w:p>
    <w:p w14:paraId="41DD5BDD" w14:textId="77777777" w:rsidR="00504471" w:rsidRPr="00145181" w:rsidRDefault="00504471">
      <w:pPr>
        <w:rPr>
          <w:rFonts w:cstheme="minorHAnsi"/>
          <w:b/>
          <w:bCs/>
        </w:rPr>
      </w:pPr>
    </w:p>
    <w:p w14:paraId="736E273E" w14:textId="5DA97736" w:rsidR="009E2035" w:rsidRPr="00377E61" w:rsidRDefault="00B61BEE" w:rsidP="00377E61">
      <w:pPr>
        <w:shd w:val="clear" w:color="auto" w:fill="365A74"/>
        <w:rPr>
          <w:rFonts w:cstheme="minorHAnsi"/>
          <w:b/>
          <w:bCs/>
          <w:color w:val="FFFFFF" w:themeColor="background1"/>
          <w:sz w:val="28"/>
          <w:szCs w:val="28"/>
        </w:rPr>
      </w:pPr>
      <w:r w:rsidRPr="00377E61">
        <w:rPr>
          <w:rFonts w:cstheme="minorHAnsi"/>
          <w:b/>
          <w:bCs/>
          <w:color w:val="FFFFFF" w:themeColor="background1"/>
          <w:sz w:val="28"/>
          <w:szCs w:val="28"/>
        </w:rPr>
        <w:t>Signalübertragungsmethoden in Netzwerken</w:t>
      </w:r>
    </w:p>
    <w:p w14:paraId="25F0EA46" w14:textId="154F6F65" w:rsidR="009E2035" w:rsidRPr="00B61BEE" w:rsidRDefault="00B61BEE" w:rsidP="00B61BEE">
      <w:pPr>
        <w:pStyle w:val="Listenabsatz"/>
        <w:numPr>
          <w:ilvl w:val="0"/>
          <w:numId w:val="3"/>
        </w:numPr>
        <w:spacing w:line="360" w:lineRule="auto"/>
        <w:ind w:left="357" w:hanging="357"/>
        <w:rPr>
          <w:rFonts w:cstheme="minorHAnsi"/>
        </w:rPr>
      </w:pPr>
      <w:r w:rsidRPr="00B61BEE">
        <w:rPr>
          <w:rFonts w:cstheme="minorHAnsi"/>
        </w:rPr>
        <w:t>Elektrische Signale über Kupferleitungen</w:t>
      </w:r>
    </w:p>
    <w:p w14:paraId="4AE87E64" w14:textId="39455E8C" w:rsidR="00B61BEE" w:rsidRPr="00B61BEE" w:rsidRDefault="00B61BEE" w:rsidP="00B61BEE">
      <w:pPr>
        <w:pStyle w:val="Listenabsatz"/>
        <w:numPr>
          <w:ilvl w:val="0"/>
          <w:numId w:val="3"/>
        </w:numPr>
        <w:spacing w:line="360" w:lineRule="auto"/>
        <w:ind w:left="357" w:hanging="357"/>
        <w:rPr>
          <w:rFonts w:cstheme="minorHAnsi"/>
        </w:rPr>
      </w:pPr>
      <w:r w:rsidRPr="00B61BEE">
        <w:rPr>
          <w:rFonts w:cstheme="minorHAnsi"/>
        </w:rPr>
        <w:t>Elektromagnetische Strahlen bei drahtlosen Netzwerken (z. B. WLAN oder Bluetooth)</w:t>
      </w:r>
    </w:p>
    <w:p w14:paraId="7A003C29" w14:textId="0524A16C" w:rsidR="00B61BEE" w:rsidRPr="00B61BEE" w:rsidRDefault="00B61BEE" w:rsidP="00B61BEE">
      <w:pPr>
        <w:pStyle w:val="Listenabsatz"/>
        <w:numPr>
          <w:ilvl w:val="0"/>
          <w:numId w:val="3"/>
        </w:numPr>
        <w:spacing w:line="360" w:lineRule="auto"/>
        <w:ind w:left="357" w:hanging="357"/>
        <w:rPr>
          <w:rFonts w:cstheme="minorHAnsi"/>
        </w:rPr>
      </w:pPr>
      <w:r w:rsidRPr="00B61BEE">
        <w:rPr>
          <w:rFonts w:cstheme="minorHAnsi"/>
        </w:rPr>
        <w:t>Lichtsignale über Glasfaserleitungen</w:t>
      </w:r>
    </w:p>
    <w:p w14:paraId="01E162B5" w14:textId="77777777" w:rsidR="00B61BEE" w:rsidRPr="00145181" w:rsidRDefault="00B61BEE">
      <w:pPr>
        <w:rPr>
          <w:rFonts w:cstheme="minorHAnsi"/>
          <w:b/>
          <w:bCs/>
        </w:rPr>
      </w:pPr>
    </w:p>
    <w:p w14:paraId="20C27EA9" w14:textId="193231A8" w:rsidR="009E2035" w:rsidRPr="00377E61" w:rsidRDefault="00B03A4F" w:rsidP="00377E61">
      <w:pPr>
        <w:shd w:val="clear" w:color="auto" w:fill="365A74"/>
        <w:rPr>
          <w:rFonts w:cstheme="minorHAnsi"/>
          <w:b/>
          <w:bCs/>
          <w:color w:val="FFFFFF" w:themeColor="background1"/>
          <w:sz w:val="28"/>
          <w:szCs w:val="28"/>
        </w:rPr>
      </w:pPr>
      <w:r w:rsidRPr="00377E61">
        <w:rPr>
          <w:rFonts w:cstheme="minorHAnsi"/>
          <w:b/>
          <w:bCs/>
          <w:noProof/>
          <w:color w:val="FFFFFF" w:themeColor="background1"/>
          <w:sz w:val="28"/>
          <w:szCs w:val="28"/>
        </w:rPr>
        <mc:AlternateContent>
          <mc:Choice Requires="wps">
            <w:drawing>
              <wp:anchor distT="0" distB="0" distL="114300" distR="114300" simplePos="0" relativeHeight="251660288" behindDoc="0" locked="0" layoutInCell="1" allowOverlap="1" wp14:anchorId="35A7C569" wp14:editId="0FA6DFDD">
                <wp:simplePos x="0" y="0"/>
                <wp:positionH relativeFrom="column">
                  <wp:posOffset>3207854</wp:posOffset>
                </wp:positionH>
                <wp:positionV relativeFrom="paragraph">
                  <wp:posOffset>268301</wp:posOffset>
                </wp:positionV>
                <wp:extent cx="2385392" cy="429371"/>
                <wp:effectExtent l="0" t="0" r="0" b="8890"/>
                <wp:wrapNone/>
                <wp:docPr id="269396519" name="Textfeld 7"/>
                <wp:cNvGraphicFramePr/>
                <a:graphic xmlns:a="http://schemas.openxmlformats.org/drawingml/2006/main">
                  <a:graphicData uri="http://schemas.microsoft.com/office/word/2010/wordprocessingShape">
                    <wps:wsp>
                      <wps:cNvSpPr txBox="1"/>
                      <wps:spPr>
                        <a:xfrm>
                          <a:off x="0" y="0"/>
                          <a:ext cx="2385392" cy="429371"/>
                        </a:xfrm>
                        <a:prstGeom prst="rect">
                          <a:avLst/>
                        </a:prstGeom>
                        <a:solidFill>
                          <a:schemeClr val="bg1">
                            <a:lumMod val="95000"/>
                          </a:schemeClr>
                        </a:solidFill>
                        <a:ln w="6350">
                          <a:noFill/>
                        </a:ln>
                      </wps:spPr>
                      <wps:txbx>
                        <w:txbxContent>
                          <w:p w14:paraId="2950B511" w14:textId="3F8C5606" w:rsidR="00B03A4F" w:rsidRPr="00B03A4F" w:rsidRDefault="00B03A4F">
                            <w:pPr>
                              <w:rPr>
                                <w:rFonts w:cstheme="minorHAnsi"/>
                                <w:sz w:val="20"/>
                                <w:szCs w:val="20"/>
                              </w:rPr>
                            </w:pPr>
                            <m:oMath>
                              <m:r>
                                <w:rPr>
                                  <w:rFonts w:ascii="Cambria Math" w:hAnsi="Cambria Math" w:cstheme="minorHAnsi"/>
                                  <w:sz w:val="20"/>
                                  <w:szCs w:val="20"/>
                                </w:rPr>
                                <m:t xml:space="preserve">C </m:t>
                              </m:r>
                            </m:oMath>
                            <w:r w:rsidRPr="00B03A4F">
                              <w:rPr>
                                <w:rFonts w:eastAsiaTheme="minorEastAsia" w:cstheme="minorHAnsi"/>
                                <w:sz w:val="20"/>
                                <w:szCs w:val="20"/>
                              </w:rPr>
                              <w:t xml:space="preserve"> wird in Bits pro Sekunde oder </w:t>
                            </w:r>
                            <w:proofErr w:type="spellStart"/>
                            <w:r w:rsidRPr="00B03A4F">
                              <w:rPr>
                                <w:rFonts w:eastAsiaTheme="minorEastAsia" w:cstheme="minorHAnsi"/>
                                <w:sz w:val="20"/>
                                <w:szCs w:val="20"/>
                              </w:rPr>
                              <w:t>bit</w:t>
                            </w:r>
                            <w:proofErr w:type="spellEnd"/>
                            <w:r w:rsidRPr="00B03A4F">
                              <w:rPr>
                                <w:rFonts w:eastAsiaTheme="minorEastAsia" w:cstheme="minorHAnsi"/>
                                <w:sz w:val="20"/>
                                <w:szCs w:val="20"/>
                              </w:rPr>
                              <w:t>/s b/s oder bps, bzw. Byte/s oder B/s angegeben.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C569" id="_x0000_t202" coordsize="21600,21600" o:spt="202" path="m,l,21600r21600,l21600,xe">
                <v:stroke joinstyle="miter"/>
                <v:path gradientshapeok="t" o:connecttype="rect"/>
              </v:shapetype>
              <v:shape id="Textfeld 7" o:spid="_x0000_s1026" type="#_x0000_t202" style="position:absolute;margin-left:252.6pt;margin-top:21.15pt;width:187.8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xQQIAAHgEAAAOAAAAZHJzL2Uyb0RvYy54bWysVE1v2zAMvQ/YfxB0X+w4SdsYcYosRYYB&#10;XVsgHXpWZCkxIIuapMTOfv0o2flYt9Owi0yJ1KP4HunZfVsrchDWVaALOhyklAjNoaz0tqDfX1ef&#10;7ihxnumSKdCioEfh6P3844dZY3KRwQ5UKSxBEO3yxhR0573Jk8TxnaiZG4ARGp0SbM08bu02KS1r&#10;EL1WSZamN0kDtjQWuHAOTx86J51HfCkF989SOuGJKii+zcfVxnUT1mQ+Y/nWMrOreP8M9g+vqFml&#10;MekZ6oF5Rva2+gOqrrgFB9IPONQJSFlxEWvAaobpu2rWO2ZErAXJceZMk/t/sPzpsDYvlvj2M7Qo&#10;YCCkMS53eBjqaaWtwxdfStCPFB7PtInWE46H2ehuMppmlHD0jbPp6DbCJJfbxjr/RUBNglFQi7JE&#10;ttjh0XnMiKGnkJDMgarKVaVU3IRWEEtlyYGhiJvtMF5V+/oblN3ZdJKmUUrEiZ0TwiPqb0hKk6ag&#10;N6NJGhE0hBRddqUx/FJ3sHy7aXsyNlAekSMLXfs4w1cVFvLInH9hFvsFacEZ8M+4SAWYBHqLkh3Y&#10;n387D/EoI3opabD/Cup+7JkVlKivGgWeDsfj0LBxM57cZrix157NtUfv6yUgO0OcNsOjGeK9OpnS&#10;Qv2Go7IIWdHFNMfcBfUnc+m7qcBR42KxiEHYoob5R702PEAHNYJMr+0bs6bX0mMXPMGpU1n+TtIu&#10;NtzUsNh7kFXUOxDcsdrzju0dBetHMczP9T5GXX4Y818AAAD//wMAUEsDBBQABgAIAAAAIQA/aTnX&#10;3wAAAAoBAAAPAAAAZHJzL2Rvd25yZXYueG1sTI9RS8MwFIXfBf9DuIJvLll10tamYwwm+KZVhL2l&#10;zV1TltyUJtuqv974pI+X83HOd6v17Cw74xQGTxKWCwEMqfN6oF7Cx/vuLgcWoiKtrCeU8IUB1vX1&#10;VaVK7S/0hucm9iyVUCiVBBPjWHIeOoNOhYUfkVJ28JNTMZ1Tz/WkLqncWZ4J8cidGigtGDXi1mB3&#10;bE5OwvgqTI7Px2g//XfWtJuX/W67l/L2Zt48AYs4xz8YfvWTOtTJqfUn0oFZCSuxyhIq4SG7B5aA&#10;PBcFsDaRoiiA1xX//0L9AwAA//8DAFBLAQItABQABgAIAAAAIQC2gziS/gAAAOEBAAATAAAAAAAA&#10;AAAAAAAAAAAAAABbQ29udGVudF9UeXBlc10ueG1sUEsBAi0AFAAGAAgAAAAhADj9If/WAAAAlAEA&#10;AAsAAAAAAAAAAAAAAAAALwEAAF9yZWxzLy5yZWxzUEsBAi0AFAAGAAgAAAAhAP4NhfFBAgAAeAQA&#10;AA4AAAAAAAAAAAAAAAAALgIAAGRycy9lMm9Eb2MueG1sUEsBAi0AFAAGAAgAAAAhAD9pOdffAAAA&#10;CgEAAA8AAAAAAAAAAAAAAAAAmwQAAGRycy9kb3ducmV2LnhtbFBLBQYAAAAABAAEAPMAAACnBQAA&#10;AAA=&#10;" fillcolor="#f2f2f2 [3052]" stroked="f" strokeweight=".5pt">
                <v:textbox>
                  <w:txbxContent>
                    <w:p w14:paraId="2950B511" w14:textId="3F8C5606" w:rsidR="00B03A4F" w:rsidRPr="00B03A4F" w:rsidRDefault="00B03A4F">
                      <w:pPr>
                        <w:rPr>
                          <w:rFonts w:cstheme="minorHAnsi"/>
                          <w:sz w:val="20"/>
                          <w:szCs w:val="20"/>
                        </w:rPr>
                      </w:pPr>
                      <m:oMath>
                        <m:r>
                          <w:rPr>
                            <w:rFonts w:ascii="Cambria Math" w:hAnsi="Cambria Math" w:cstheme="minorHAnsi"/>
                            <w:sz w:val="20"/>
                            <w:szCs w:val="20"/>
                          </w:rPr>
                          <m:t xml:space="preserve">C </m:t>
                        </m:r>
                      </m:oMath>
                      <w:r w:rsidRPr="00B03A4F">
                        <w:rPr>
                          <w:rFonts w:eastAsiaTheme="minorEastAsia" w:cstheme="minorHAnsi"/>
                          <w:sz w:val="20"/>
                          <w:szCs w:val="20"/>
                        </w:rPr>
                        <w:t xml:space="preserve"> wird in Bits pro Sekunde oder </w:t>
                      </w:r>
                      <w:proofErr w:type="spellStart"/>
                      <w:r w:rsidRPr="00B03A4F">
                        <w:rPr>
                          <w:rFonts w:eastAsiaTheme="minorEastAsia" w:cstheme="minorHAnsi"/>
                          <w:sz w:val="20"/>
                          <w:szCs w:val="20"/>
                        </w:rPr>
                        <w:t>bit</w:t>
                      </w:r>
                      <w:proofErr w:type="spellEnd"/>
                      <w:r w:rsidRPr="00B03A4F">
                        <w:rPr>
                          <w:rFonts w:eastAsiaTheme="minorEastAsia" w:cstheme="minorHAnsi"/>
                          <w:sz w:val="20"/>
                          <w:szCs w:val="20"/>
                        </w:rPr>
                        <w:t>/s b/s oder bps, bzw. Byte/s oder B/s angegeben.</w:t>
                      </w:r>
                    </w:p>
                  </w:txbxContent>
                </v:textbox>
              </v:shape>
            </w:pict>
          </mc:Fallback>
        </mc:AlternateContent>
      </w:r>
      <w:r w:rsidRPr="00377E61">
        <w:rPr>
          <w:rFonts w:cstheme="minorHAnsi"/>
          <w:b/>
          <w:bCs/>
          <w:color w:val="FFFFFF" w:themeColor="background1"/>
          <w:sz w:val="28"/>
          <w:szCs w:val="28"/>
        </w:rPr>
        <w:t>Rechnen mit Kenngrößen der Datenübertragungsarten</w:t>
      </w:r>
    </w:p>
    <w:p w14:paraId="4F712850" w14:textId="3331FA6A" w:rsidR="00B03A4F" w:rsidRPr="00B47E28" w:rsidRDefault="00B03A4F" w:rsidP="00B03A4F">
      <w:pPr>
        <w:rPr>
          <w:rFonts w:eastAsiaTheme="minorEastAsia" w:cstheme="minorHAnsi"/>
        </w:rPr>
      </w:pPr>
      <m:oMathPara>
        <m:oMathParaPr>
          <m:jc m:val="left"/>
        </m:oMathParaPr>
        <m:oMath>
          <m:r>
            <w:rPr>
              <w:rFonts w:ascii="Cambria Math" w:hAnsi="Cambria Math" w:cstheme="minorHAnsi"/>
            </w:rPr>
            <m:t xml:space="preserve">Datenübertragungsrate C= </m:t>
          </m:r>
          <m:f>
            <m:fPr>
              <m:ctrlPr>
                <w:rPr>
                  <w:rFonts w:ascii="Cambria Math" w:hAnsi="Cambria Math" w:cstheme="minorHAnsi"/>
                  <w:i/>
                </w:rPr>
              </m:ctrlPr>
            </m:fPr>
            <m:num>
              <m:r>
                <w:rPr>
                  <w:rFonts w:ascii="Cambria Math" w:hAnsi="Cambria Math" w:cstheme="minorHAnsi"/>
                </w:rPr>
                <m:t>Datenmenge</m:t>
              </m:r>
            </m:num>
            <m:den>
              <m:r>
                <w:rPr>
                  <w:rFonts w:ascii="Cambria Math" w:hAnsi="Cambria Math" w:cstheme="minorHAnsi"/>
                </w:rPr>
                <m:t>Zeit</m:t>
              </m:r>
            </m:den>
          </m:f>
          <m:r>
            <w:rPr>
              <w:rFonts w:ascii="Cambria Math" w:eastAsiaTheme="minorEastAsia" w:hAnsi="Cambria Math" w:cstheme="minorHAnsi"/>
            </w:rPr>
            <m:t>=</m:t>
          </m:r>
          <m:f>
            <m:fPr>
              <m:ctrlPr>
                <w:rPr>
                  <w:rFonts w:ascii="Cambria Math" w:hAnsi="Cambria Math" w:cstheme="minorHAnsi"/>
                  <w:i/>
                </w:rPr>
              </m:ctrlPr>
            </m:fPr>
            <m:num>
              <m:r>
                <w:rPr>
                  <w:rFonts w:ascii="Cambria Math" w:hAnsi="Cambria Math" w:cstheme="minorHAnsi"/>
                </w:rPr>
                <m:t>D</m:t>
              </m:r>
            </m:num>
            <m:den>
              <m:r>
                <w:rPr>
                  <w:rFonts w:ascii="Cambria Math" w:hAnsi="Cambria Math" w:cstheme="minorHAnsi"/>
                </w:rPr>
                <m:t>t</m:t>
              </m:r>
            </m:den>
          </m:f>
        </m:oMath>
      </m:oMathPara>
    </w:p>
    <w:p w14:paraId="5EE0C15A" w14:textId="13AF71F8" w:rsidR="00B61BEE" w:rsidRDefault="00B47E28" w:rsidP="00B47E28">
      <w:pPr>
        <w:shd w:val="clear" w:color="auto" w:fill="F2F2F2" w:themeFill="background1" w:themeFillShade="F2"/>
        <w:rPr>
          <w:rFonts w:eastAsiaTheme="minorEastAsia"/>
        </w:rPr>
      </w:pPr>
      <w:r>
        <w:rPr>
          <w:rFonts w:cstheme="minorHAnsi"/>
          <w:b/>
          <w:bCs/>
          <w:noProof/>
          <w:sz w:val="28"/>
          <w:szCs w:val="28"/>
        </w:rPr>
        <mc:AlternateContent>
          <mc:Choice Requires="wps">
            <w:drawing>
              <wp:anchor distT="0" distB="0" distL="114300" distR="114300" simplePos="0" relativeHeight="251662336" behindDoc="0" locked="0" layoutInCell="1" allowOverlap="1" wp14:anchorId="368B0658" wp14:editId="41DA4227">
                <wp:simplePos x="0" y="0"/>
                <wp:positionH relativeFrom="margin">
                  <wp:posOffset>3283889</wp:posOffset>
                </wp:positionH>
                <wp:positionV relativeFrom="paragraph">
                  <wp:posOffset>338841</wp:posOffset>
                </wp:positionV>
                <wp:extent cx="842838" cy="278295"/>
                <wp:effectExtent l="0" t="0" r="0" b="7620"/>
                <wp:wrapNone/>
                <wp:docPr id="1186772278" name="Textfeld 7"/>
                <wp:cNvGraphicFramePr/>
                <a:graphic xmlns:a="http://schemas.openxmlformats.org/drawingml/2006/main">
                  <a:graphicData uri="http://schemas.microsoft.com/office/word/2010/wordprocessingShape">
                    <wps:wsp>
                      <wps:cNvSpPr txBox="1"/>
                      <wps:spPr>
                        <a:xfrm>
                          <a:off x="0" y="0"/>
                          <a:ext cx="842838" cy="278295"/>
                        </a:xfrm>
                        <a:prstGeom prst="rect">
                          <a:avLst/>
                        </a:prstGeom>
                        <a:solidFill>
                          <a:schemeClr val="bg1">
                            <a:lumMod val="95000"/>
                          </a:schemeClr>
                        </a:solidFill>
                        <a:ln w="6350">
                          <a:noFill/>
                        </a:ln>
                      </wps:spPr>
                      <wps:txbx>
                        <w:txbxContent>
                          <w:p w14:paraId="4801F156" w14:textId="4E41D7F0" w:rsidR="00B47E28" w:rsidRPr="00B03A4F" w:rsidRDefault="00B47E28" w:rsidP="00B47E28">
                            <w:pPr>
                              <w:rPr>
                                <w:rFonts w:cstheme="minorHAnsi"/>
                                <w:sz w:val="20"/>
                                <w:szCs w:val="20"/>
                              </w:rPr>
                            </w:pPr>
                            <w:r>
                              <w:rPr>
                                <w:rFonts w:cstheme="minorHAnsi"/>
                                <w:sz w:val="20"/>
                                <w:szCs w:val="20"/>
                              </w:rPr>
                              <w:t xml:space="preserve">in Sekunden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B0658" id="_x0000_s1027" type="#_x0000_t202" style="position:absolute;margin-left:258.55pt;margin-top:26.7pt;width:66.3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Z6QQIAAH4EAAAOAAAAZHJzL2Uyb0RvYy54bWysVEtv2zAMvg/YfxB0X+y4SZsYcYosRYYB&#10;XVsgHXpWZCk2IIuapMTOfv0oOa91Ow27yKRI8fF9pGf3XaPIXlhXgy7ocJBSIjSHstbbgn5/XX2a&#10;UOI80yVToEVBD8LR+/nHD7PW5CKDClQpLMEg2uWtKWjlvcmTxPFKNMwNwAiNRgm2YR5Vu01Ky1qM&#10;3qgkS9PbpAVbGgtcOIe3D72RzmN8KQX3z1I64YkqKNbm42njuQlnMp+xfGuZqWp+LIP9QxUNqzUm&#10;PYd6YJ6Rna3/CNXU3IID6QccmgSkrLmIPWA3w/RdN+uKGRF7QXCcOcPk/l9Y/rRfmxdLfPcZOiQw&#10;ANIalzu8DP100jbhi5UStCOEhzNsovOE4+VklE1ukGeOpuxukk3HIUpyeWys818ENCQIBbXISgSL&#10;7R+d711PLiGXA1WXq1qpqIRJEEtlyZ4hh5vtMD5Vu+YblP3ddJymkUlMGQcnuMcCfoukNGkLensz&#10;TmMEDSFFn11pdL+0HSTfbTpSl1eQbKA8IFIW+iFyhq9q7OeROf/CLE4NgoOb4J/xkAowFxwlSiqw&#10;P/92H/yRTLRS0uIUFtT92DErKFFfNdI8HY5GYWyjMhrfZajYa8vm2qJ3zRIQpCHunOFRDP5enURp&#10;oXnDhVmErGhimmPugvqTuPT9buDCcbFYRCccVMP8o14bHkIHUgJbr90bs+ZIqcdZeILTvLL8HbO9&#10;b3ipYbHzIOtIe8C5R/UIPw555O24kGGLrvXodfltzH8BAAD//wMAUEsDBBQABgAIAAAAIQCcuXis&#10;4AAAAAkBAAAPAAAAZHJzL2Rvd25yZXYueG1sTI9NT8MwDIbvSPyHyEjcWNoy9lGaTtOkIXGDgpB2&#10;SxvTVGucqsm2wq/HnOBmy49eP2+xmVwvzjiGzpOCdJaAQGq86ahV8P62v1uBCFGT0b0nVPCFATbl&#10;9VWhc+Mv9IrnKraCQyjkWoGNccilDI1Fp8PMD0h8+/Sj05HXsZVm1BcOd73MkmQhne6IP1g94M5i&#10;c6xOTsHwktgVPh1j/+G/s6rePh/2u4NStzfT9hFExCn+wfCrz+pQslPtT2SC6BU8pMuUUR7u5yAY&#10;WMzX3KVWsF5mIMtC/m9Q/gAAAP//AwBQSwECLQAUAAYACAAAACEAtoM4kv4AAADhAQAAEwAAAAAA&#10;AAAAAAAAAAAAAAAAW0NvbnRlbnRfVHlwZXNdLnhtbFBLAQItABQABgAIAAAAIQA4/SH/1gAAAJQB&#10;AAALAAAAAAAAAAAAAAAAAC8BAABfcmVscy8ucmVsc1BLAQItABQABgAIAAAAIQCTUHZ6QQIAAH4E&#10;AAAOAAAAAAAAAAAAAAAAAC4CAABkcnMvZTJvRG9jLnhtbFBLAQItABQABgAIAAAAIQCcuXis4AAA&#10;AAkBAAAPAAAAAAAAAAAAAAAAAJsEAABkcnMvZG93bnJldi54bWxQSwUGAAAAAAQABADzAAAAqAUA&#10;AAAA&#10;" fillcolor="#f2f2f2 [3052]" stroked="f" strokeweight=".5pt">
                <v:textbox>
                  <w:txbxContent>
                    <w:p w14:paraId="4801F156" w14:textId="4E41D7F0" w:rsidR="00B47E28" w:rsidRPr="00B03A4F" w:rsidRDefault="00B47E28" w:rsidP="00B47E28">
                      <w:pPr>
                        <w:rPr>
                          <w:rFonts w:cstheme="minorHAnsi"/>
                          <w:sz w:val="20"/>
                          <w:szCs w:val="20"/>
                        </w:rPr>
                      </w:pPr>
                      <w:r>
                        <w:rPr>
                          <w:rFonts w:cstheme="minorHAnsi"/>
                          <w:sz w:val="20"/>
                          <w:szCs w:val="20"/>
                        </w:rPr>
                        <w:t xml:space="preserve">in Sekunden </w:t>
                      </w:r>
                    </w:p>
                  </w:txbxContent>
                </v:textbox>
                <w10:wrap anchorx="margin"/>
              </v:shape>
            </w:pict>
          </mc:Fallback>
        </mc:AlternateContent>
      </w:r>
    </w:p>
    <w:p w14:paraId="50B75291" w14:textId="5FAF6190" w:rsidR="00B03A4F" w:rsidRPr="004C2169" w:rsidRDefault="00B03A4F" w:rsidP="00B03A4F">
      <w:pPr>
        <w:rPr>
          <w:rFonts w:eastAsiaTheme="minorEastAsia" w:cstheme="minorHAnsi"/>
        </w:rPr>
      </w:pPr>
      <m:oMathPara>
        <m:oMathParaPr>
          <m:jc m:val="left"/>
        </m:oMathParaPr>
        <m:oMath>
          <m:r>
            <w:rPr>
              <w:rFonts w:ascii="Cambria Math" w:hAnsi="Cambria Math" w:cstheme="minorHAnsi"/>
            </w:rPr>
            <m:t xml:space="preserve">Übertragungszeit t= </m:t>
          </m:r>
          <m:f>
            <m:fPr>
              <m:ctrlPr>
                <w:rPr>
                  <w:rFonts w:ascii="Cambria Math" w:hAnsi="Cambria Math" w:cstheme="minorHAnsi"/>
                  <w:i/>
                </w:rPr>
              </m:ctrlPr>
            </m:fPr>
            <m:num>
              <m:r>
                <w:rPr>
                  <w:rFonts w:ascii="Cambria Math" w:hAnsi="Cambria Math" w:cstheme="minorHAnsi"/>
                </w:rPr>
                <m:t>Datenmenge</m:t>
              </m:r>
            </m:num>
            <m:den>
              <m:r>
                <w:rPr>
                  <w:rFonts w:ascii="Cambria Math" w:hAnsi="Cambria Math" w:cstheme="minorHAnsi"/>
                </w:rPr>
                <m:t xml:space="preserve">Datenübertragungsrate </m:t>
              </m:r>
            </m:den>
          </m:f>
          <m:r>
            <w:rPr>
              <w:rFonts w:ascii="Cambria Math" w:eastAsiaTheme="minorEastAsia" w:hAnsi="Cambria Math" w:cstheme="minorHAnsi"/>
            </w:rPr>
            <m:t>=</m:t>
          </m:r>
          <m:f>
            <m:fPr>
              <m:ctrlPr>
                <w:rPr>
                  <w:rFonts w:ascii="Cambria Math" w:hAnsi="Cambria Math" w:cstheme="minorHAnsi"/>
                  <w:i/>
                </w:rPr>
              </m:ctrlPr>
            </m:fPr>
            <m:num>
              <m:r>
                <w:rPr>
                  <w:rFonts w:ascii="Cambria Math" w:hAnsi="Cambria Math" w:cstheme="minorHAnsi"/>
                </w:rPr>
                <m:t>D</m:t>
              </m:r>
            </m:num>
            <m:den>
              <m:r>
                <w:rPr>
                  <w:rFonts w:ascii="Cambria Math" w:hAnsi="Cambria Math" w:cstheme="minorHAnsi"/>
                </w:rPr>
                <m:t>C</m:t>
              </m:r>
            </m:den>
          </m:f>
        </m:oMath>
      </m:oMathPara>
    </w:p>
    <w:p w14:paraId="4B965EE5" w14:textId="77777777" w:rsidR="004C2169" w:rsidRPr="00B03A4F" w:rsidRDefault="004C2169" w:rsidP="00B03A4F">
      <w:pPr>
        <w:rPr>
          <w:rFonts w:cstheme="minorHAnsi"/>
        </w:rPr>
      </w:pPr>
    </w:p>
    <w:p w14:paraId="10BA3412" w14:textId="44F1B08F" w:rsidR="00B47E28" w:rsidRDefault="00B47E28" w:rsidP="004C2169">
      <w:pPr>
        <w:spacing w:line="360" w:lineRule="auto"/>
        <w:rPr>
          <w:rFonts w:eastAsiaTheme="minorEastAsia"/>
        </w:rPr>
      </w:pPr>
      <w:r w:rsidRPr="00F96E85">
        <w:rPr>
          <w:rFonts w:eastAsiaTheme="minorEastAsia"/>
          <w:b/>
          <w:bCs/>
          <w:sz w:val="24"/>
          <w:szCs w:val="24"/>
        </w:rPr>
        <w:t>Beispiel</w:t>
      </w:r>
      <w:r>
        <w:rPr>
          <w:rFonts w:eastAsiaTheme="minorEastAsia"/>
        </w:rPr>
        <w:br/>
        <w:t>Ein Film mit 1 GB Größe soll über eine Leitung mit C = 50 Mbit/s übertragen werden. Wie lange dauert die Übertragung?</w:t>
      </w:r>
    </w:p>
    <w:p w14:paraId="5405196D" w14:textId="4CB3F2BC" w:rsidR="001C58E8" w:rsidRPr="001C58E8" w:rsidRDefault="001C58E8" w:rsidP="00E242C6">
      <w:pPr>
        <w:rPr>
          <w:rFonts w:eastAsiaTheme="minorEastAsia"/>
          <w:u w:val="single"/>
        </w:rPr>
      </w:pPr>
      <w:r w:rsidRPr="001C58E8">
        <w:rPr>
          <w:rFonts w:cstheme="minorHAnsi"/>
          <w:b/>
          <w:bCs/>
          <w:noProof/>
          <w:sz w:val="28"/>
          <w:szCs w:val="28"/>
          <w:u w:val="single"/>
        </w:rPr>
        <mc:AlternateContent>
          <mc:Choice Requires="wps">
            <w:drawing>
              <wp:anchor distT="0" distB="0" distL="114300" distR="114300" simplePos="0" relativeHeight="251664384" behindDoc="0" locked="0" layoutInCell="1" allowOverlap="1" wp14:anchorId="0401B5B4" wp14:editId="2B9F8EBF">
                <wp:simplePos x="0" y="0"/>
                <wp:positionH relativeFrom="margin">
                  <wp:posOffset>2571171</wp:posOffset>
                </wp:positionH>
                <wp:positionV relativeFrom="paragraph">
                  <wp:posOffset>809957</wp:posOffset>
                </wp:positionV>
                <wp:extent cx="1669774" cy="278295"/>
                <wp:effectExtent l="0" t="0" r="6985" b="7620"/>
                <wp:wrapNone/>
                <wp:docPr id="2141941820" name="Textfeld 7"/>
                <wp:cNvGraphicFramePr/>
                <a:graphic xmlns:a="http://schemas.openxmlformats.org/drawingml/2006/main">
                  <a:graphicData uri="http://schemas.microsoft.com/office/word/2010/wordprocessingShape">
                    <wps:wsp>
                      <wps:cNvSpPr txBox="1"/>
                      <wps:spPr>
                        <a:xfrm>
                          <a:off x="0" y="0"/>
                          <a:ext cx="1669774" cy="278295"/>
                        </a:xfrm>
                        <a:prstGeom prst="rect">
                          <a:avLst/>
                        </a:prstGeom>
                        <a:solidFill>
                          <a:schemeClr val="bg1">
                            <a:lumMod val="95000"/>
                          </a:schemeClr>
                        </a:solidFill>
                        <a:ln w="6350">
                          <a:noFill/>
                        </a:ln>
                      </wps:spPr>
                      <wps:txbx>
                        <w:txbxContent>
                          <w:p w14:paraId="40195E81" w14:textId="29F09EFC" w:rsidR="001C58E8" w:rsidRPr="001C58E8" w:rsidRDefault="001C58E8" w:rsidP="001C58E8">
                            <w:pPr>
                              <w:rPr>
                                <w:rFonts w:cstheme="minorHAnsi"/>
                              </w:rPr>
                            </w:pPr>
                            <w:r>
                              <w:rPr>
                                <w:rFonts w:cstheme="minorHAnsi"/>
                              </w:rPr>
                              <w:t>(</w:t>
                            </w:r>
                            <w:r w:rsidRPr="001C58E8">
                              <w:rPr>
                                <w:rFonts w:cstheme="minorHAnsi"/>
                              </w:rPr>
                              <w:t>2 Minuten 40 Sekunden</w:t>
                            </w:r>
                            <w:r>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1B5B4" id="_x0000_s1028" type="#_x0000_t202" style="position:absolute;margin-left:202.45pt;margin-top:63.8pt;width:131.5pt;height:21.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egQwIAAH8EAAAOAAAAZHJzL2Uyb0RvYy54bWysVEtv2zAMvg/YfxB0X+xkeTRGnCJLkWFA&#10;1hZIh54VWYoNyKImKbGzXz9KzqvdTsMuMilSfHwf6dl9WytyENZVoHPa76WUCM2hqPQupz9eVp/u&#10;KHGe6YIp0CKnR+Ho/fzjh1ljMjGAElQhLMEg2mWNyWnpvcmSxPFS1Mz1wAiNRgm2Zh5Vu0sKyxqM&#10;XqtkkKbjpAFbGAtcOIe3D52RzmN8KQX3T1I64YnKKdbm42njuQ1nMp+xbGeZKSt+KoP9QxU1qzQm&#10;vYR6YJ6Rva3+CFVX3IID6Xsc6gSkrLiIPWA3/fRdN5uSGRF7QXCcucDk/l9Y/njYmGdLfPsFWiQw&#10;ANIYlzm8DP200tbhi5UStCOExwtsovWEh0fj8XQyGVLC0TaY3A2moxAmub421vmvAmoShJxapCWi&#10;xQ5r5zvXs0tI5kBVxapSKiphFMRSWXJgSOJ2149P1b7+DkV3Nx2laaQSU8bJCe6xgDeRlCZNTsef&#10;R2mMoCGk6LIrje7XvoPk221LqgI7OmOyheKIUFnopsgZvqqwnzVz/plZHBtEB1fBP+EhFWAuOEmU&#10;lGB//e0++CObaKWkwTHMqfu5Z1ZQor5p5HnaHw7D3EZlOJoMULG3lu2tRe/rJSBIfVw6w6MY/L06&#10;i9JC/YobswhZ0cQ0x9w59Wdx6bvlwI3jYrGITjiphvm13hgeQgdSAlsv7Suz5kSpx2F4hPPAsuwd&#10;s51veKlhsfcgq0h7wLlD9QQ/Tnnk7bSRYY1u9eh1/W/MfwMAAP//AwBQSwMEFAAGAAgAAAAhAD7Q&#10;O3bgAAAACwEAAA8AAABkcnMvZG93bnJldi54bWxMj8FqwzAQRO+F/oPYQG+NFGPs1LUcQiCF3lqn&#10;FHKTrY1lYknGUhK3X9/tqT3uzGN2ptzMdmBXnELvnYTVUgBD13rdu07Cx2H/uAYWonJaDd6hhC8M&#10;sKnu70pVaH9z73itY8coxIVCSTAxjgXnoTVoVVj6ER15Jz9ZFemcOq4ndaNwO/BEiIxb1Tv6YNSI&#10;O4Ptub5YCeObMGt8Ocfh038ndbN9Pe53RykfFvP2GVjEOf7B8FufqkNFnRp/cTqwQUIq0idCyUjy&#10;DBgRWZaT0pCSr1LgVcn/b6h+AAAA//8DAFBLAQItABQABgAIAAAAIQC2gziS/gAAAOEBAAATAAAA&#10;AAAAAAAAAAAAAAAAAABbQ29udGVudF9UeXBlc10ueG1sUEsBAi0AFAAGAAgAAAAhADj9If/WAAAA&#10;lAEAAAsAAAAAAAAAAAAAAAAALwEAAF9yZWxzLy5yZWxzUEsBAi0AFAAGAAgAAAAhAHuFp6BDAgAA&#10;fwQAAA4AAAAAAAAAAAAAAAAALgIAAGRycy9lMm9Eb2MueG1sUEsBAi0AFAAGAAgAAAAhAD7QO3bg&#10;AAAACwEAAA8AAAAAAAAAAAAAAAAAnQQAAGRycy9kb3ducmV2LnhtbFBLBQYAAAAABAAEAPMAAACq&#10;BQAAAAA=&#10;" fillcolor="#f2f2f2 [3052]" stroked="f" strokeweight=".5pt">
                <v:textbox>
                  <w:txbxContent>
                    <w:p w14:paraId="40195E81" w14:textId="29F09EFC" w:rsidR="001C58E8" w:rsidRPr="001C58E8" w:rsidRDefault="001C58E8" w:rsidP="001C58E8">
                      <w:pPr>
                        <w:rPr>
                          <w:rFonts w:cstheme="minorHAnsi"/>
                        </w:rPr>
                      </w:pPr>
                      <w:r>
                        <w:rPr>
                          <w:rFonts w:cstheme="minorHAnsi"/>
                        </w:rPr>
                        <w:t>(</w:t>
                      </w:r>
                      <w:r w:rsidRPr="001C58E8">
                        <w:rPr>
                          <w:rFonts w:cstheme="minorHAnsi"/>
                        </w:rPr>
                        <w:t>2 Minuten 40 Sekunden</w:t>
                      </w:r>
                      <w:r>
                        <w:rPr>
                          <w:rFonts w:cstheme="minorHAnsi"/>
                        </w:rPr>
                        <w:t>)</w:t>
                      </w:r>
                    </w:p>
                  </w:txbxContent>
                </v:textbox>
                <w10:wrap anchorx="margin"/>
              </v:shape>
            </w:pict>
          </mc:Fallback>
        </mc:AlternateContent>
      </w:r>
      <w:r w:rsidRPr="001C58E8">
        <w:rPr>
          <w:rFonts w:eastAsiaTheme="minorEastAsia"/>
          <w:u w:val="single"/>
        </w:rPr>
        <w:t xml:space="preserve">Lösung: </w:t>
      </w:r>
    </w:p>
    <w:p w14:paraId="6056D9A6" w14:textId="3E8D766D" w:rsidR="001C58E8" w:rsidRPr="001C58E8" w:rsidRDefault="001C58E8" w:rsidP="00E242C6">
      <w:pPr>
        <w:rPr>
          <w:rFonts w:eastAsiaTheme="minorEastAsia"/>
        </w:rPr>
      </w:pPr>
      <m:oMathPara>
        <m:oMathParaPr>
          <m:jc m:val="left"/>
        </m:oMathParaPr>
        <m:oMath>
          <m:r>
            <w:rPr>
              <w:rFonts w:ascii="Cambria Math" w:eastAsiaTheme="minorEastAsia" w:hAnsi="Cambria Math"/>
            </w:rPr>
            <m:t>D=1 GB=8 GBit=8*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 xml:space="preserve"> Bit </m:t>
          </m:r>
          <m:r>
            <m:rPr>
              <m:sty m:val="p"/>
            </m:rPr>
            <w:rPr>
              <w:rFonts w:ascii="Cambria Math" w:eastAsiaTheme="minorEastAsia" w:hAnsi="Cambria Math"/>
            </w:rPr>
            <w:br/>
          </m:r>
        </m:oMath>
        <m:oMath>
          <m:r>
            <w:rPr>
              <w:rFonts w:ascii="Cambria Math" w:eastAsiaTheme="minorEastAsia" w:hAnsi="Cambria Math"/>
            </w:rPr>
            <m:t>C=50</m:t>
          </m:r>
          <m:f>
            <m:fPr>
              <m:type m:val="lin"/>
              <m:ctrlPr>
                <w:rPr>
                  <w:rFonts w:ascii="Cambria Math" w:eastAsiaTheme="minorEastAsia" w:hAnsi="Cambria Math"/>
                  <w:i/>
                </w:rPr>
              </m:ctrlPr>
            </m:fPr>
            <m:num>
              <m:r>
                <w:rPr>
                  <w:rFonts w:ascii="Cambria Math" w:eastAsiaTheme="minorEastAsia" w:hAnsi="Cambria Math"/>
                </w:rPr>
                <m:t>MBit</m:t>
              </m:r>
            </m:num>
            <m:den>
              <m:r>
                <w:rPr>
                  <w:rFonts w:ascii="Cambria Math" w:eastAsiaTheme="minorEastAsia" w:hAnsi="Cambria Math"/>
                </w:rPr>
                <m:t>s</m:t>
              </m:r>
            </m:den>
          </m:f>
          <m:r>
            <w:rPr>
              <w:rFonts w:ascii="Cambria Math" w:eastAsiaTheme="minorEastAsia" w:hAnsi="Cambria Math"/>
            </w:rPr>
            <m:t>=50*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f>
            <m:fPr>
              <m:type m:val="lin"/>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s</m:t>
              </m:r>
            </m:den>
          </m:f>
        </m:oMath>
      </m:oMathPara>
    </w:p>
    <w:p w14:paraId="2B49F852" w14:textId="50550D1E" w:rsidR="001C58E8" w:rsidRPr="001C58E8" w:rsidRDefault="001C58E8" w:rsidP="00E242C6">
      <w:pPr>
        <w:rPr>
          <w:rFonts w:eastAsiaTheme="minorEastAsia"/>
        </w:rPr>
      </w:pPr>
      <m:oMathPara>
        <m:oMathParaPr>
          <m:jc m:val="left"/>
        </m:oMathParaPr>
        <m:oMath>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 xml:space="preserve"> b</m:t>
              </m:r>
            </m:num>
            <m:den>
              <m:r>
                <w:rPr>
                  <w:rFonts w:ascii="Cambria Math" w:eastAsiaTheme="minorEastAsia" w:hAnsi="Cambria Math"/>
                </w:rPr>
                <m:t>50*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 xml:space="preserve"> </m:t>
              </m:r>
              <m:f>
                <m:fPr>
                  <m:type m:val="lin"/>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s</m:t>
                  </m:r>
                </m:den>
              </m:f>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num>
            <m:den>
              <m:r>
                <w:rPr>
                  <w:rFonts w:ascii="Cambria Math" w:eastAsiaTheme="minorEastAsia" w:hAnsi="Cambria Math"/>
                </w:rPr>
                <m:t>50</m:t>
              </m:r>
            </m:den>
          </m:f>
          <m:r>
            <w:rPr>
              <w:rFonts w:ascii="Cambria Math" w:eastAsiaTheme="minorEastAsia" w:hAnsi="Cambria Math"/>
            </w:rPr>
            <m:t>s=160 s</m:t>
          </m:r>
        </m:oMath>
      </m:oMathPara>
    </w:p>
    <w:p w14:paraId="1C8FB465" w14:textId="77777777" w:rsidR="001C58E8" w:rsidRPr="001C58E8" w:rsidRDefault="001C58E8" w:rsidP="00E242C6">
      <w:pPr>
        <w:rPr>
          <w:rFonts w:eastAsiaTheme="minorEastAsia"/>
        </w:rPr>
      </w:pPr>
    </w:p>
    <w:p w14:paraId="1AA6EF76" w14:textId="79B0EEE6" w:rsidR="00B47E28" w:rsidRDefault="00B47E28" w:rsidP="001C58E8">
      <w:pPr>
        <w:shd w:val="clear" w:color="auto" w:fill="FF7D7D"/>
        <w:spacing w:line="360" w:lineRule="auto"/>
        <w:rPr>
          <w:rFonts w:eastAsiaTheme="minorEastAsia"/>
        </w:rPr>
      </w:pPr>
      <w:r w:rsidRPr="00B47E28">
        <w:rPr>
          <w:rFonts w:eastAsiaTheme="minorEastAsia"/>
          <w:b/>
          <w:bCs/>
          <w:u w:val="single"/>
        </w:rPr>
        <w:t>Vorsicht:</w:t>
      </w:r>
      <w:r>
        <w:rPr>
          <w:rFonts w:eastAsiaTheme="minorEastAsia"/>
        </w:rPr>
        <w:t xml:space="preserve"> </w:t>
      </w:r>
      <w:r>
        <w:rPr>
          <w:rFonts w:eastAsiaTheme="minorEastAsia"/>
        </w:rPr>
        <w:br/>
        <w:t xml:space="preserve">In einer Rechnung müssen die </w:t>
      </w:r>
      <w:r w:rsidRPr="00B47E28">
        <w:rPr>
          <w:rFonts w:eastAsiaTheme="minorEastAsia"/>
          <w:b/>
          <w:bCs/>
        </w:rPr>
        <w:t>Einheiten</w:t>
      </w:r>
      <w:r>
        <w:rPr>
          <w:rFonts w:eastAsiaTheme="minorEastAsia"/>
        </w:rPr>
        <w:t xml:space="preserve"> in der </w:t>
      </w:r>
      <w:r w:rsidRPr="001C58E8">
        <w:rPr>
          <w:rFonts w:eastAsiaTheme="minorEastAsia"/>
          <w:b/>
          <w:bCs/>
        </w:rPr>
        <w:t>gleichen Größenordnung</w:t>
      </w:r>
      <w:r>
        <w:rPr>
          <w:rFonts w:eastAsiaTheme="minorEastAsia"/>
        </w:rPr>
        <w:t xml:space="preserve"> sein. D.h. wenn die Datenmenge in </w:t>
      </w:r>
      <w:proofErr w:type="spellStart"/>
      <w:r>
        <w:rPr>
          <w:rFonts w:eastAsiaTheme="minorEastAsia"/>
        </w:rPr>
        <w:t>bit</w:t>
      </w:r>
      <w:proofErr w:type="spellEnd"/>
      <w:r>
        <w:rPr>
          <w:rFonts w:eastAsiaTheme="minorEastAsia"/>
        </w:rPr>
        <w:t xml:space="preserve"> ist, muss die Datenübertragungsrate auch in </w:t>
      </w:r>
      <w:proofErr w:type="spellStart"/>
      <w:r>
        <w:rPr>
          <w:rFonts w:eastAsiaTheme="minorEastAsia"/>
        </w:rPr>
        <w:t>bit</w:t>
      </w:r>
      <w:proofErr w:type="spellEnd"/>
      <w:r>
        <w:rPr>
          <w:rFonts w:eastAsiaTheme="minorEastAsia"/>
        </w:rPr>
        <w:t xml:space="preserve"> in die Formel eingesetzt werden. Selbst wenn eine Einheit in </w:t>
      </w:r>
      <w:proofErr w:type="spellStart"/>
      <w:r>
        <w:rPr>
          <w:rFonts w:eastAsiaTheme="minorEastAsia"/>
        </w:rPr>
        <w:t>bit</w:t>
      </w:r>
      <w:proofErr w:type="spellEnd"/>
      <w:r>
        <w:rPr>
          <w:rFonts w:eastAsiaTheme="minorEastAsia"/>
        </w:rPr>
        <w:t xml:space="preserve"> ist und die andere in Gigabit, müssen beide entweder in </w:t>
      </w:r>
      <w:proofErr w:type="spellStart"/>
      <w:r>
        <w:rPr>
          <w:rFonts w:eastAsiaTheme="minorEastAsia"/>
        </w:rPr>
        <w:t>bit</w:t>
      </w:r>
      <w:proofErr w:type="spellEnd"/>
      <w:r>
        <w:rPr>
          <w:rFonts w:eastAsiaTheme="minorEastAsia"/>
        </w:rPr>
        <w:t xml:space="preserve"> oder beide in Giga</w:t>
      </w:r>
      <w:r w:rsidR="001C58E8">
        <w:rPr>
          <w:rFonts w:eastAsiaTheme="minorEastAsia"/>
        </w:rPr>
        <w:t>bit umgerechnet werden.</w:t>
      </w:r>
      <w:r>
        <w:rPr>
          <w:rFonts w:eastAsiaTheme="minorEastAsia"/>
        </w:rPr>
        <w:t xml:space="preserve"> Wenn eine Strecke in km angegeben ist und die andere in m, müssen diese beiden Angaben also beide entweder in m oder beide in km umgerechnet werden. Analog auch bei Zeitangaben mit h oder min oder s.  </w:t>
      </w:r>
    </w:p>
    <w:p w14:paraId="7AF82D3B" w14:textId="443A5D5B" w:rsidR="00B03A4F" w:rsidRDefault="00B03A4F" w:rsidP="00E242C6">
      <w:pPr>
        <w:rPr>
          <w:rFonts w:eastAsiaTheme="minorEastAsia"/>
        </w:rPr>
      </w:pPr>
    </w:p>
    <w:p w14:paraId="05A03698" w14:textId="77777777" w:rsidR="00B03A4F" w:rsidRDefault="00B03A4F" w:rsidP="00E242C6">
      <w:pPr>
        <w:rPr>
          <w:b/>
          <w:bCs/>
        </w:rPr>
      </w:pPr>
    </w:p>
    <w:p w14:paraId="606C795A" w14:textId="77777777" w:rsidR="002762E9" w:rsidRDefault="002762E9" w:rsidP="00E242C6">
      <w:pPr>
        <w:rPr>
          <w:b/>
          <w:bCs/>
        </w:rPr>
      </w:pPr>
    </w:p>
    <w:p w14:paraId="1A42D06D" w14:textId="77777777" w:rsidR="002D0026" w:rsidRDefault="002D0026" w:rsidP="00E242C6">
      <w:pPr>
        <w:rPr>
          <w:b/>
          <w:bCs/>
        </w:rPr>
      </w:pPr>
    </w:p>
    <w:p w14:paraId="30C63752" w14:textId="4585FD35" w:rsidR="00504471" w:rsidRPr="000F4DD0" w:rsidRDefault="00504471" w:rsidP="00504471">
      <w:pPr>
        <w:shd w:val="clear" w:color="auto" w:fill="0F3858"/>
        <w:rPr>
          <w:rFonts w:cstheme="minorHAnsi"/>
          <w:b/>
          <w:bCs/>
          <w:sz w:val="28"/>
          <w:szCs w:val="28"/>
        </w:rPr>
      </w:pPr>
      <w:r>
        <w:rPr>
          <w:rFonts w:cstheme="minorHAnsi"/>
          <w:b/>
          <w:bCs/>
          <w:sz w:val="28"/>
          <w:szCs w:val="28"/>
        </w:rPr>
        <w:t xml:space="preserve">Aufgabe </w:t>
      </w:r>
      <w:r w:rsidR="008E03B1">
        <w:rPr>
          <w:rFonts w:cstheme="minorHAnsi"/>
          <w:b/>
          <w:bCs/>
          <w:sz w:val="28"/>
          <w:szCs w:val="28"/>
        </w:rPr>
        <w:t>2</w:t>
      </w:r>
      <w:r>
        <w:rPr>
          <w:rFonts w:cstheme="minorHAnsi"/>
          <w:b/>
          <w:bCs/>
          <w:sz w:val="28"/>
          <w:szCs w:val="28"/>
        </w:rPr>
        <w:t>: Übertragungsarten</w:t>
      </w:r>
    </w:p>
    <w:p w14:paraId="3F451B8E" w14:textId="77777777" w:rsidR="00504471" w:rsidRDefault="00504471" w:rsidP="00504471">
      <w:r>
        <w:t xml:space="preserve">Die Art und Weise, wie Daten übertragen werden, ob in eine Richtung (nur Senden) oder in beide Richtungen (Senden und Empfangen), ob die Bits gleichzeitig über mehrere Leitungen oder nacheinander auf einer Leitung übertragen werden, sollen in der folgenden Tabelle kurz zusammengefasst werden. </w:t>
      </w:r>
    </w:p>
    <w:tbl>
      <w:tblPr>
        <w:tblStyle w:val="Tabellenraster"/>
        <w:tblW w:w="0" w:type="auto"/>
        <w:tblLook w:val="04A0" w:firstRow="1" w:lastRow="0" w:firstColumn="1" w:lastColumn="0" w:noHBand="0" w:noVBand="1"/>
      </w:tblPr>
      <w:tblGrid>
        <w:gridCol w:w="1412"/>
        <w:gridCol w:w="5920"/>
        <w:gridCol w:w="2296"/>
      </w:tblGrid>
      <w:tr w:rsidR="00504471" w14:paraId="43F29903" w14:textId="77777777" w:rsidTr="002F5840">
        <w:tc>
          <w:tcPr>
            <w:tcW w:w="1413" w:type="dxa"/>
            <w:tcBorders>
              <w:bottom w:val="single" w:sz="4" w:space="0" w:color="auto"/>
            </w:tcBorders>
            <w:shd w:val="clear" w:color="auto" w:fill="A6A6A6" w:themeFill="background1" w:themeFillShade="A6"/>
          </w:tcPr>
          <w:p w14:paraId="593EFD76" w14:textId="77777777" w:rsidR="00504471" w:rsidRPr="000F4DD0" w:rsidRDefault="00504471" w:rsidP="002F5840">
            <w:pPr>
              <w:rPr>
                <w:b/>
                <w:bCs/>
              </w:rPr>
            </w:pPr>
            <w:r w:rsidRPr="000F4DD0">
              <w:rPr>
                <w:b/>
                <w:bCs/>
              </w:rPr>
              <w:t>Typ</w:t>
            </w:r>
          </w:p>
        </w:tc>
        <w:tc>
          <w:tcPr>
            <w:tcW w:w="5953" w:type="dxa"/>
            <w:tcBorders>
              <w:bottom w:val="single" w:sz="4" w:space="0" w:color="auto"/>
            </w:tcBorders>
            <w:shd w:val="clear" w:color="auto" w:fill="A6A6A6" w:themeFill="background1" w:themeFillShade="A6"/>
          </w:tcPr>
          <w:p w14:paraId="608E80C4" w14:textId="77777777" w:rsidR="00504471" w:rsidRPr="000F4DD0" w:rsidRDefault="00504471" w:rsidP="002F5840">
            <w:pPr>
              <w:rPr>
                <w:b/>
                <w:bCs/>
              </w:rPr>
            </w:pPr>
            <w:r w:rsidRPr="000F4DD0">
              <w:rPr>
                <w:b/>
                <w:bCs/>
              </w:rPr>
              <w:t>Beschreibung</w:t>
            </w:r>
          </w:p>
        </w:tc>
        <w:tc>
          <w:tcPr>
            <w:tcW w:w="2262" w:type="dxa"/>
            <w:tcBorders>
              <w:bottom w:val="single" w:sz="4" w:space="0" w:color="auto"/>
            </w:tcBorders>
            <w:shd w:val="clear" w:color="auto" w:fill="A6A6A6" w:themeFill="background1" w:themeFillShade="A6"/>
          </w:tcPr>
          <w:p w14:paraId="55EEC46E" w14:textId="77777777" w:rsidR="00504471" w:rsidRPr="000F4DD0" w:rsidRDefault="00504471" w:rsidP="002F5840">
            <w:pPr>
              <w:rPr>
                <w:b/>
                <w:bCs/>
              </w:rPr>
            </w:pPr>
            <w:r w:rsidRPr="000F4DD0">
              <w:rPr>
                <w:b/>
                <w:bCs/>
              </w:rPr>
              <w:t>Bemerkungen/Beispiel</w:t>
            </w:r>
          </w:p>
        </w:tc>
      </w:tr>
      <w:tr w:rsidR="00504471" w14:paraId="487311F8" w14:textId="77777777" w:rsidTr="002F5840">
        <w:trPr>
          <w:trHeight w:val="447"/>
        </w:trPr>
        <w:tc>
          <w:tcPr>
            <w:tcW w:w="1413" w:type="dxa"/>
            <w:tcBorders>
              <w:top w:val="single" w:sz="4" w:space="0" w:color="auto"/>
            </w:tcBorders>
            <w:vAlign w:val="center"/>
          </w:tcPr>
          <w:p w14:paraId="4CE4D4E4" w14:textId="77777777" w:rsidR="00504471" w:rsidRDefault="00504471" w:rsidP="002F5840">
            <w:r>
              <w:t>Seriell</w:t>
            </w:r>
          </w:p>
        </w:tc>
        <w:tc>
          <w:tcPr>
            <w:tcW w:w="5953" w:type="dxa"/>
            <w:tcBorders>
              <w:top w:val="single" w:sz="4" w:space="0" w:color="auto"/>
            </w:tcBorders>
            <w:vAlign w:val="center"/>
          </w:tcPr>
          <w:p w14:paraId="01C80FA4" w14:textId="77777777" w:rsidR="00504471" w:rsidRDefault="00504471" w:rsidP="002F5840"/>
        </w:tc>
        <w:tc>
          <w:tcPr>
            <w:tcW w:w="2262" w:type="dxa"/>
            <w:tcBorders>
              <w:top w:val="single" w:sz="4" w:space="0" w:color="auto"/>
            </w:tcBorders>
            <w:vAlign w:val="center"/>
          </w:tcPr>
          <w:p w14:paraId="730CADC3" w14:textId="77777777" w:rsidR="00504471" w:rsidRDefault="00504471" w:rsidP="002F5840"/>
        </w:tc>
      </w:tr>
      <w:tr w:rsidR="00504471" w14:paraId="52982960" w14:textId="77777777" w:rsidTr="002F5840">
        <w:trPr>
          <w:trHeight w:val="411"/>
        </w:trPr>
        <w:tc>
          <w:tcPr>
            <w:tcW w:w="1413" w:type="dxa"/>
            <w:vAlign w:val="center"/>
          </w:tcPr>
          <w:p w14:paraId="018538E1" w14:textId="77777777" w:rsidR="00504471" w:rsidRDefault="00504471" w:rsidP="002F5840">
            <w:r>
              <w:t>Parallel</w:t>
            </w:r>
          </w:p>
        </w:tc>
        <w:tc>
          <w:tcPr>
            <w:tcW w:w="5953" w:type="dxa"/>
            <w:vAlign w:val="center"/>
          </w:tcPr>
          <w:p w14:paraId="6EE3C4C9" w14:textId="77777777" w:rsidR="00504471" w:rsidRDefault="00504471" w:rsidP="002F5840"/>
        </w:tc>
        <w:tc>
          <w:tcPr>
            <w:tcW w:w="2262" w:type="dxa"/>
            <w:vAlign w:val="center"/>
          </w:tcPr>
          <w:p w14:paraId="330143F0" w14:textId="77777777" w:rsidR="00504471" w:rsidRDefault="00504471" w:rsidP="002F5840"/>
        </w:tc>
      </w:tr>
      <w:tr w:rsidR="00504471" w14:paraId="6A56F20D" w14:textId="77777777" w:rsidTr="002F5840">
        <w:trPr>
          <w:trHeight w:val="430"/>
        </w:trPr>
        <w:tc>
          <w:tcPr>
            <w:tcW w:w="1413" w:type="dxa"/>
            <w:vAlign w:val="center"/>
          </w:tcPr>
          <w:p w14:paraId="327823E3" w14:textId="77777777" w:rsidR="00504471" w:rsidRDefault="00504471" w:rsidP="002F5840">
            <w:r>
              <w:t>Simplex</w:t>
            </w:r>
          </w:p>
        </w:tc>
        <w:tc>
          <w:tcPr>
            <w:tcW w:w="5953" w:type="dxa"/>
            <w:vAlign w:val="center"/>
          </w:tcPr>
          <w:p w14:paraId="46059767" w14:textId="77777777" w:rsidR="00504471" w:rsidRDefault="00504471" w:rsidP="002F5840"/>
        </w:tc>
        <w:tc>
          <w:tcPr>
            <w:tcW w:w="2262" w:type="dxa"/>
            <w:vAlign w:val="center"/>
          </w:tcPr>
          <w:p w14:paraId="5F8E1F63" w14:textId="77777777" w:rsidR="00504471" w:rsidRDefault="00504471" w:rsidP="002F5840"/>
        </w:tc>
      </w:tr>
      <w:tr w:rsidR="00504471" w14:paraId="3B790130" w14:textId="77777777" w:rsidTr="002F5840">
        <w:trPr>
          <w:trHeight w:val="408"/>
        </w:trPr>
        <w:tc>
          <w:tcPr>
            <w:tcW w:w="1413" w:type="dxa"/>
            <w:vAlign w:val="center"/>
          </w:tcPr>
          <w:p w14:paraId="2490DBCE" w14:textId="77777777" w:rsidR="00504471" w:rsidRDefault="00504471" w:rsidP="002F5840">
            <w:r>
              <w:t>Duplex</w:t>
            </w:r>
          </w:p>
        </w:tc>
        <w:tc>
          <w:tcPr>
            <w:tcW w:w="5953" w:type="dxa"/>
            <w:vAlign w:val="center"/>
          </w:tcPr>
          <w:p w14:paraId="644D23B5" w14:textId="77777777" w:rsidR="00504471" w:rsidRDefault="00504471" w:rsidP="002F5840"/>
        </w:tc>
        <w:tc>
          <w:tcPr>
            <w:tcW w:w="2262" w:type="dxa"/>
            <w:vAlign w:val="center"/>
          </w:tcPr>
          <w:p w14:paraId="7E5FC798" w14:textId="77777777" w:rsidR="00504471" w:rsidRDefault="00504471" w:rsidP="002F5840"/>
        </w:tc>
      </w:tr>
      <w:tr w:rsidR="00504471" w14:paraId="16E09E35" w14:textId="77777777" w:rsidTr="002F5840">
        <w:trPr>
          <w:trHeight w:val="415"/>
        </w:trPr>
        <w:tc>
          <w:tcPr>
            <w:tcW w:w="1413" w:type="dxa"/>
            <w:vAlign w:val="center"/>
          </w:tcPr>
          <w:p w14:paraId="2C2F68BA" w14:textId="77777777" w:rsidR="00504471" w:rsidRDefault="00504471" w:rsidP="002F5840">
            <w:r>
              <w:t>Halbduplex</w:t>
            </w:r>
          </w:p>
        </w:tc>
        <w:tc>
          <w:tcPr>
            <w:tcW w:w="5953" w:type="dxa"/>
            <w:vAlign w:val="center"/>
          </w:tcPr>
          <w:p w14:paraId="31D17CB1" w14:textId="77777777" w:rsidR="00504471" w:rsidRDefault="00504471" w:rsidP="002F5840"/>
        </w:tc>
        <w:tc>
          <w:tcPr>
            <w:tcW w:w="2262" w:type="dxa"/>
            <w:vAlign w:val="center"/>
          </w:tcPr>
          <w:p w14:paraId="4CA952F7" w14:textId="77777777" w:rsidR="00504471" w:rsidRDefault="00504471" w:rsidP="002F5840"/>
        </w:tc>
      </w:tr>
      <w:tr w:rsidR="00504471" w14:paraId="5FDFB1C4" w14:textId="77777777" w:rsidTr="002F5840">
        <w:trPr>
          <w:trHeight w:val="407"/>
        </w:trPr>
        <w:tc>
          <w:tcPr>
            <w:tcW w:w="1413" w:type="dxa"/>
            <w:vAlign w:val="center"/>
          </w:tcPr>
          <w:p w14:paraId="42220DE0" w14:textId="77777777" w:rsidR="00504471" w:rsidRDefault="00504471" w:rsidP="002F5840">
            <w:r>
              <w:t>Vollduplex</w:t>
            </w:r>
          </w:p>
        </w:tc>
        <w:tc>
          <w:tcPr>
            <w:tcW w:w="5953" w:type="dxa"/>
            <w:vAlign w:val="center"/>
          </w:tcPr>
          <w:p w14:paraId="2F7B342D" w14:textId="77777777" w:rsidR="00504471" w:rsidRDefault="00504471" w:rsidP="002F5840"/>
        </w:tc>
        <w:tc>
          <w:tcPr>
            <w:tcW w:w="2262" w:type="dxa"/>
            <w:vAlign w:val="center"/>
          </w:tcPr>
          <w:p w14:paraId="248D681C" w14:textId="77777777" w:rsidR="00504471" w:rsidRDefault="00504471" w:rsidP="002F5840"/>
        </w:tc>
      </w:tr>
      <w:tr w:rsidR="00504471" w14:paraId="691D2284" w14:textId="77777777" w:rsidTr="002F5840">
        <w:trPr>
          <w:trHeight w:val="426"/>
        </w:trPr>
        <w:tc>
          <w:tcPr>
            <w:tcW w:w="1413" w:type="dxa"/>
            <w:vAlign w:val="center"/>
          </w:tcPr>
          <w:p w14:paraId="23B3A3DE" w14:textId="77777777" w:rsidR="00504471" w:rsidRDefault="00504471" w:rsidP="002F5840">
            <w:r>
              <w:t>Multiplex</w:t>
            </w:r>
          </w:p>
        </w:tc>
        <w:tc>
          <w:tcPr>
            <w:tcW w:w="5953" w:type="dxa"/>
            <w:vAlign w:val="center"/>
          </w:tcPr>
          <w:p w14:paraId="3DA23232" w14:textId="77777777" w:rsidR="00504471" w:rsidRDefault="00504471" w:rsidP="002F5840"/>
        </w:tc>
        <w:tc>
          <w:tcPr>
            <w:tcW w:w="2262" w:type="dxa"/>
            <w:vAlign w:val="center"/>
          </w:tcPr>
          <w:p w14:paraId="126C8AFF" w14:textId="77777777" w:rsidR="00504471" w:rsidRDefault="00504471" w:rsidP="002F5840"/>
        </w:tc>
      </w:tr>
    </w:tbl>
    <w:p w14:paraId="1DC1FF8A" w14:textId="77777777" w:rsidR="00504471" w:rsidRPr="000F4DD0" w:rsidRDefault="00504471" w:rsidP="00504471"/>
    <w:p w14:paraId="367525F4" w14:textId="77777777" w:rsidR="00504471" w:rsidRDefault="00504471" w:rsidP="00504471">
      <w:pPr>
        <w:rPr>
          <w:b/>
          <w:bCs/>
        </w:rPr>
      </w:pPr>
    </w:p>
    <w:p w14:paraId="473DCCCB" w14:textId="33676BB5" w:rsidR="00504471" w:rsidRPr="000F4DD0" w:rsidRDefault="00504471" w:rsidP="00504471">
      <w:pPr>
        <w:shd w:val="clear" w:color="auto" w:fill="0F3858"/>
        <w:rPr>
          <w:rFonts w:cstheme="minorHAnsi"/>
          <w:b/>
          <w:bCs/>
          <w:sz w:val="28"/>
          <w:szCs w:val="28"/>
        </w:rPr>
      </w:pPr>
      <w:r>
        <w:rPr>
          <w:rFonts w:cstheme="minorHAnsi"/>
          <w:b/>
          <w:bCs/>
          <w:sz w:val="28"/>
          <w:szCs w:val="28"/>
        </w:rPr>
        <w:t xml:space="preserve">Aufgabe </w:t>
      </w:r>
      <w:r w:rsidR="008E03B1">
        <w:rPr>
          <w:rFonts w:cstheme="minorHAnsi"/>
          <w:b/>
          <w:bCs/>
          <w:sz w:val="28"/>
          <w:szCs w:val="28"/>
        </w:rPr>
        <w:t>3</w:t>
      </w:r>
      <w:r>
        <w:rPr>
          <w:rFonts w:cstheme="minorHAnsi"/>
          <w:b/>
          <w:bCs/>
          <w:sz w:val="28"/>
          <w:szCs w:val="28"/>
        </w:rPr>
        <w:t>: Adressierungsarten im Netzwerk</w:t>
      </w:r>
    </w:p>
    <w:p w14:paraId="28E668B4" w14:textId="77777777" w:rsidR="00504471" w:rsidRDefault="00504471" w:rsidP="00504471">
      <w:r>
        <w:t xml:space="preserve">Wie ein Redner zu einem Einzelnen, zu einer Gruppe oder gar zu allen Anwesenden sprechen kann, so werden auch in der Netzwerktechnik mehrere Adressierungsarten unterschieden. </w:t>
      </w:r>
      <w:r>
        <w:br/>
        <w:t>Vervollständigen Sie hierzu die folgende Tabelle:</w:t>
      </w:r>
    </w:p>
    <w:tbl>
      <w:tblPr>
        <w:tblStyle w:val="Tabellenraster"/>
        <w:tblW w:w="0" w:type="auto"/>
        <w:tblLook w:val="04A0" w:firstRow="1" w:lastRow="0" w:firstColumn="1" w:lastColumn="0" w:noHBand="0" w:noVBand="1"/>
      </w:tblPr>
      <w:tblGrid>
        <w:gridCol w:w="1391"/>
        <w:gridCol w:w="5941"/>
        <w:gridCol w:w="2296"/>
      </w:tblGrid>
      <w:tr w:rsidR="00504471" w14:paraId="391D4037" w14:textId="77777777" w:rsidTr="002F5840">
        <w:tc>
          <w:tcPr>
            <w:tcW w:w="1402" w:type="dxa"/>
            <w:tcBorders>
              <w:bottom w:val="single" w:sz="4" w:space="0" w:color="auto"/>
            </w:tcBorders>
            <w:shd w:val="clear" w:color="auto" w:fill="A6A6A6" w:themeFill="background1" w:themeFillShade="A6"/>
          </w:tcPr>
          <w:p w14:paraId="2A4B9CE1" w14:textId="77777777" w:rsidR="00504471" w:rsidRPr="000F4DD0" w:rsidRDefault="00504471" w:rsidP="002F5840">
            <w:pPr>
              <w:rPr>
                <w:b/>
                <w:bCs/>
              </w:rPr>
            </w:pPr>
            <w:r w:rsidRPr="000F4DD0">
              <w:rPr>
                <w:b/>
                <w:bCs/>
              </w:rPr>
              <w:t>Typ</w:t>
            </w:r>
          </w:p>
        </w:tc>
        <w:tc>
          <w:tcPr>
            <w:tcW w:w="6106" w:type="dxa"/>
            <w:tcBorders>
              <w:bottom w:val="single" w:sz="4" w:space="0" w:color="auto"/>
            </w:tcBorders>
            <w:shd w:val="clear" w:color="auto" w:fill="A6A6A6" w:themeFill="background1" w:themeFillShade="A6"/>
          </w:tcPr>
          <w:p w14:paraId="31CE3543" w14:textId="77777777" w:rsidR="00504471" w:rsidRPr="000F4DD0" w:rsidRDefault="00504471" w:rsidP="002F5840">
            <w:pPr>
              <w:rPr>
                <w:b/>
                <w:bCs/>
              </w:rPr>
            </w:pPr>
            <w:r w:rsidRPr="000F4DD0">
              <w:rPr>
                <w:b/>
                <w:bCs/>
              </w:rPr>
              <w:t>Beschreibung</w:t>
            </w:r>
          </w:p>
        </w:tc>
        <w:tc>
          <w:tcPr>
            <w:tcW w:w="2120" w:type="dxa"/>
            <w:tcBorders>
              <w:bottom w:val="single" w:sz="4" w:space="0" w:color="auto"/>
            </w:tcBorders>
            <w:shd w:val="clear" w:color="auto" w:fill="A6A6A6" w:themeFill="background1" w:themeFillShade="A6"/>
          </w:tcPr>
          <w:p w14:paraId="4EDE16CB" w14:textId="77777777" w:rsidR="00504471" w:rsidRPr="000F4DD0" w:rsidRDefault="00504471" w:rsidP="002F5840">
            <w:pPr>
              <w:rPr>
                <w:b/>
                <w:bCs/>
              </w:rPr>
            </w:pPr>
            <w:r w:rsidRPr="000F4DD0">
              <w:rPr>
                <w:b/>
                <w:bCs/>
              </w:rPr>
              <w:t>Bemerkungen/Beispiel</w:t>
            </w:r>
          </w:p>
        </w:tc>
      </w:tr>
      <w:tr w:rsidR="00504471" w14:paraId="2AE3FA8E" w14:textId="77777777" w:rsidTr="002F5840">
        <w:trPr>
          <w:trHeight w:val="447"/>
        </w:trPr>
        <w:tc>
          <w:tcPr>
            <w:tcW w:w="1402" w:type="dxa"/>
            <w:tcBorders>
              <w:top w:val="single" w:sz="4" w:space="0" w:color="auto"/>
            </w:tcBorders>
            <w:vAlign w:val="center"/>
          </w:tcPr>
          <w:p w14:paraId="323548FC" w14:textId="77777777" w:rsidR="00504471" w:rsidRDefault="00504471" w:rsidP="002F5840">
            <w:proofErr w:type="spellStart"/>
            <w:r>
              <w:t>Unicast</w:t>
            </w:r>
            <w:proofErr w:type="spellEnd"/>
          </w:p>
        </w:tc>
        <w:tc>
          <w:tcPr>
            <w:tcW w:w="6106" w:type="dxa"/>
            <w:tcBorders>
              <w:top w:val="single" w:sz="4" w:space="0" w:color="auto"/>
            </w:tcBorders>
            <w:vAlign w:val="center"/>
          </w:tcPr>
          <w:p w14:paraId="413DBE91" w14:textId="77777777" w:rsidR="00504471" w:rsidRDefault="00504471" w:rsidP="002F5840"/>
        </w:tc>
        <w:tc>
          <w:tcPr>
            <w:tcW w:w="2120" w:type="dxa"/>
            <w:tcBorders>
              <w:top w:val="single" w:sz="4" w:space="0" w:color="auto"/>
            </w:tcBorders>
            <w:vAlign w:val="center"/>
          </w:tcPr>
          <w:p w14:paraId="78C4A467" w14:textId="77777777" w:rsidR="00504471" w:rsidRDefault="00504471" w:rsidP="002F5840"/>
        </w:tc>
      </w:tr>
      <w:tr w:rsidR="00504471" w14:paraId="71E31143" w14:textId="77777777" w:rsidTr="002F5840">
        <w:trPr>
          <w:trHeight w:val="411"/>
        </w:trPr>
        <w:tc>
          <w:tcPr>
            <w:tcW w:w="1402" w:type="dxa"/>
            <w:vAlign w:val="center"/>
          </w:tcPr>
          <w:p w14:paraId="070FEC3C" w14:textId="77777777" w:rsidR="00504471" w:rsidRDefault="00504471" w:rsidP="002F5840">
            <w:r>
              <w:t>Multicast</w:t>
            </w:r>
          </w:p>
        </w:tc>
        <w:tc>
          <w:tcPr>
            <w:tcW w:w="6106" w:type="dxa"/>
            <w:vAlign w:val="center"/>
          </w:tcPr>
          <w:p w14:paraId="08E67AB0" w14:textId="77777777" w:rsidR="00504471" w:rsidRDefault="00504471" w:rsidP="002F5840"/>
        </w:tc>
        <w:tc>
          <w:tcPr>
            <w:tcW w:w="2120" w:type="dxa"/>
            <w:vAlign w:val="center"/>
          </w:tcPr>
          <w:p w14:paraId="0CFD70F5" w14:textId="77777777" w:rsidR="00504471" w:rsidRDefault="00504471" w:rsidP="002F5840"/>
        </w:tc>
      </w:tr>
      <w:tr w:rsidR="00504471" w14:paraId="4E43599F" w14:textId="77777777" w:rsidTr="002F5840">
        <w:trPr>
          <w:trHeight w:val="430"/>
        </w:trPr>
        <w:tc>
          <w:tcPr>
            <w:tcW w:w="1402" w:type="dxa"/>
            <w:vAlign w:val="center"/>
          </w:tcPr>
          <w:p w14:paraId="2F1A2244" w14:textId="77777777" w:rsidR="00504471" w:rsidRDefault="00504471" w:rsidP="002F5840">
            <w:r>
              <w:t>Broadcast</w:t>
            </w:r>
          </w:p>
        </w:tc>
        <w:tc>
          <w:tcPr>
            <w:tcW w:w="6106" w:type="dxa"/>
            <w:vAlign w:val="center"/>
          </w:tcPr>
          <w:p w14:paraId="18A145F9" w14:textId="77777777" w:rsidR="00504471" w:rsidRDefault="00504471" w:rsidP="002F5840"/>
        </w:tc>
        <w:tc>
          <w:tcPr>
            <w:tcW w:w="2120" w:type="dxa"/>
            <w:vAlign w:val="center"/>
          </w:tcPr>
          <w:p w14:paraId="7E062EEE" w14:textId="77777777" w:rsidR="00504471" w:rsidRDefault="00504471" w:rsidP="002F5840"/>
        </w:tc>
      </w:tr>
      <w:tr w:rsidR="00504471" w14:paraId="0FB7DB15" w14:textId="77777777" w:rsidTr="002F5840">
        <w:trPr>
          <w:trHeight w:val="408"/>
        </w:trPr>
        <w:tc>
          <w:tcPr>
            <w:tcW w:w="1402" w:type="dxa"/>
            <w:vAlign w:val="center"/>
          </w:tcPr>
          <w:p w14:paraId="08D1F7AA" w14:textId="77777777" w:rsidR="00504471" w:rsidRDefault="00504471" w:rsidP="002F5840">
            <w:proofErr w:type="spellStart"/>
            <w:r>
              <w:t>Anycast</w:t>
            </w:r>
            <w:proofErr w:type="spellEnd"/>
          </w:p>
        </w:tc>
        <w:tc>
          <w:tcPr>
            <w:tcW w:w="6106" w:type="dxa"/>
            <w:vAlign w:val="center"/>
          </w:tcPr>
          <w:p w14:paraId="7A16F27F" w14:textId="77777777" w:rsidR="00504471" w:rsidRDefault="00504471" w:rsidP="002F5840"/>
        </w:tc>
        <w:tc>
          <w:tcPr>
            <w:tcW w:w="2120" w:type="dxa"/>
            <w:vAlign w:val="center"/>
          </w:tcPr>
          <w:p w14:paraId="5D61E5C0" w14:textId="77777777" w:rsidR="00504471" w:rsidRDefault="00504471" w:rsidP="002F5840"/>
        </w:tc>
      </w:tr>
    </w:tbl>
    <w:p w14:paraId="06AF545A" w14:textId="77777777" w:rsidR="00504471" w:rsidRDefault="00504471" w:rsidP="00E242C6">
      <w:pPr>
        <w:rPr>
          <w:b/>
          <w:bCs/>
        </w:rPr>
      </w:pPr>
    </w:p>
    <w:p w14:paraId="3158A532" w14:textId="77777777" w:rsidR="00504471" w:rsidRDefault="00504471" w:rsidP="00E242C6">
      <w:pPr>
        <w:rPr>
          <w:b/>
          <w:bCs/>
        </w:rPr>
      </w:pPr>
    </w:p>
    <w:p w14:paraId="7317B96D" w14:textId="6E6A4395" w:rsidR="00377E61" w:rsidRPr="00145181" w:rsidRDefault="00377E61" w:rsidP="00377E61">
      <w:pPr>
        <w:shd w:val="clear" w:color="auto" w:fill="0F3858"/>
        <w:rPr>
          <w:rFonts w:cstheme="minorHAnsi"/>
          <w:b/>
          <w:bCs/>
          <w:sz w:val="28"/>
          <w:szCs w:val="28"/>
        </w:rPr>
      </w:pPr>
      <w:r>
        <w:rPr>
          <w:rFonts w:cstheme="minorHAnsi"/>
          <w:b/>
          <w:bCs/>
          <w:sz w:val="28"/>
          <w:szCs w:val="28"/>
        </w:rPr>
        <w:t xml:space="preserve">Aufgabe </w:t>
      </w:r>
      <w:r w:rsidR="008E03B1">
        <w:rPr>
          <w:rFonts w:cstheme="minorHAnsi"/>
          <w:b/>
          <w:bCs/>
          <w:sz w:val="28"/>
          <w:szCs w:val="28"/>
        </w:rPr>
        <w:t>4</w:t>
      </w:r>
      <w:r>
        <w:rPr>
          <w:rFonts w:cstheme="minorHAnsi"/>
          <w:b/>
          <w:bCs/>
          <w:sz w:val="28"/>
          <w:szCs w:val="28"/>
        </w:rPr>
        <w:t>:</w:t>
      </w:r>
    </w:p>
    <w:p w14:paraId="64E9D877" w14:textId="13E893E6" w:rsidR="00377E61" w:rsidRDefault="008C2EE3" w:rsidP="008C2EE3">
      <w:pPr>
        <w:pStyle w:val="Listenabsatz"/>
        <w:numPr>
          <w:ilvl w:val="0"/>
          <w:numId w:val="6"/>
        </w:numPr>
        <w:spacing w:line="360" w:lineRule="auto"/>
        <w:ind w:left="357" w:hanging="357"/>
      </w:pPr>
      <w:r>
        <w:t>Wie hängen die Geschwindigkeit und der Durchsatz zusammen?</w:t>
      </w:r>
    </w:p>
    <w:p w14:paraId="7F4D67B8" w14:textId="44183CBC" w:rsidR="008C2EE3" w:rsidRDefault="008C2EE3" w:rsidP="008C2EE3">
      <w:pPr>
        <w:pStyle w:val="Listenabsatz"/>
        <w:numPr>
          <w:ilvl w:val="0"/>
          <w:numId w:val="6"/>
        </w:numPr>
        <w:spacing w:line="360" w:lineRule="auto"/>
        <w:ind w:left="357" w:hanging="357"/>
      </w:pPr>
      <w:r>
        <w:t xml:space="preserve">Ist die Geschwindigkeit einer Netzwerkleitung zu beeinflussen? </w:t>
      </w:r>
    </w:p>
    <w:p w14:paraId="100A381F" w14:textId="68E01917" w:rsidR="00377E61" w:rsidRDefault="008C2EE3" w:rsidP="00E242C6">
      <w:pPr>
        <w:pStyle w:val="Listenabsatz"/>
        <w:numPr>
          <w:ilvl w:val="0"/>
          <w:numId w:val="6"/>
        </w:numPr>
        <w:spacing w:line="360" w:lineRule="auto"/>
        <w:ind w:left="357" w:hanging="357"/>
      </w:pPr>
      <w:r>
        <w:t>Wie unterscheiden sich bei diesen Überlegungen die Straßen und die Datenleitungen?</w:t>
      </w:r>
    </w:p>
    <w:p w14:paraId="4EAA7613" w14:textId="77777777" w:rsidR="008C2EE3" w:rsidRDefault="008C2EE3" w:rsidP="008C2EE3">
      <w:pPr>
        <w:spacing w:line="360" w:lineRule="auto"/>
      </w:pPr>
    </w:p>
    <w:p w14:paraId="4EB5F029" w14:textId="77777777" w:rsidR="008E03B1" w:rsidRDefault="008E03B1" w:rsidP="008C2EE3">
      <w:pPr>
        <w:spacing w:line="360" w:lineRule="auto"/>
      </w:pPr>
    </w:p>
    <w:p w14:paraId="717C3796" w14:textId="77777777" w:rsidR="008E03B1" w:rsidRDefault="008E03B1" w:rsidP="008C2EE3">
      <w:pPr>
        <w:spacing w:line="360" w:lineRule="auto"/>
      </w:pPr>
    </w:p>
    <w:p w14:paraId="2BBCBF1C" w14:textId="2CF0F480" w:rsidR="008C2EE3" w:rsidRPr="00145181" w:rsidRDefault="008C2EE3" w:rsidP="008C2EE3">
      <w:pPr>
        <w:shd w:val="clear" w:color="auto" w:fill="0F3858"/>
        <w:rPr>
          <w:rFonts w:cstheme="minorHAnsi"/>
          <w:b/>
          <w:bCs/>
          <w:sz w:val="28"/>
          <w:szCs w:val="28"/>
        </w:rPr>
      </w:pPr>
      <w:r>
        <w:rPr>
          <w:rFonts w:cstheme="minorHAnsi"/>
          <w:b/>
          <w:bCs/>
          <w:sz w:val="28"/>
          <w:szCs w:val="28"/>
        </w:rPr>
        <w:t xml:space="preserve">Aufgabe </w:t>
      </w:r>
      <w:r w:rsidR="008E03B1">
        <w:rPr>
          <w:rFonts w:cstheme="minorHAnsi"/>
          <w:b/>
          <w:bCs/>
          <w:sz w:val="28"/>
          <w:szCs w:val="28"/>
        </w:rPr>
        <w:t>5</w:t>
      </w:r>
      <w:r>
        <w:rPr>
          <w:rFonts w:cstheme="minorHAnsi"/>
          <w:b/>
          <w:bCs/>
          <w:sz w:val="28"/>
          <w:szCs w:val="28"/>
        </w:rPr>
        <w:t>:</w:t>
      </w:r>
    </w:p>
    <w:p w14:paraId="64D29892" w14:textId="52A9BC00" w:rsidR="008C2EE3" w:rsidRDefault="008C2EE3" w:rsidP="008C2EE3">
      <w:pPr>
        <w:pStyle w:val="Listenabsatz"/>
        <w:numPr>
          <w:ilvl w:val="0"/>
          <w:numId w:val="7"/>
        </w:numPr>
        <w:spacing w:line="360" w:lineRule="auto"/>
        <w:ind w:left="357" w:hanging="357"/>
      </w:pPr>
      <w:r>
        <w:t>Wie groß ist der gesamte Datendurchsatz, wenn eine 100-Mbit/s-Verbindung mit Vollduplex verwendet wird?</w:t>
      </w:r>
    </w:p>
    <w:p w14:paraId="1BD35DEA" w14:textId="442A6647" w:rsidR="008C2EE3" w:rsidRDefault="008C2EE3" w:rsidP="008C2EE3">
      <w:pPr>
        <w:pStyle w:val="Listenabsatz"/>
        <w:numPr>
          <w:ilvl w:val="0"/>
          <w:numId w:val="7"/>
        </w:numPr>
        <w:spacing w:line="360" w:lineRule="auto"/>
        <w:ind w:left="357" w:hanging="357"/>
      </w:pPr>
      <w:r>
        <w:t>Wie groß ist der gesamte Datendurchsatz, wenn eine 100-Mbit/s-Verbindung mit Halbduplex verwendet wird?</w:t>
      </w:r>
    </w:p>
    <w:p w14:paraId="5D3AE75B" w14:textId="77777777" w:rsidR="008C2EE3" w:rsidRDefault="008C2EE3" w:rsidP="008C2EE3">
      <w:pPr>
        <w:spacing w:line="360" w:lineRule="auto"/>
      </w:pPr>
    </w:p>
    <w:p w14:paraId="6C6802EF" w14:textId="6FBEFD18" w:rsidR="008C2EE3" w:rsidRPr="00145181" w:rsidRDefault="008C2EE3" w:rsidP="008C2EE3">
      <w:pPr>
        <w:shd w:val="clear" w:color="auto" w:fill="0F3858"/>
        <w:rPr>
          <w:rFonts w:cstheme="minorHAnsi"/>
          <w:b/>
          <w:bCs/>
          <w:sz w:val="28"/>
          <w:szCs w:val="28"/>
        </w:rPr>
      </w:pPr>
      <w:r>
        <w:rPr>
          <w:rFonts w:cstheme="minorHAnsi"/>
          <w:b/>
          <w:bCs/>
          <w:sz w:val="28"/>
          <w:szCs w:val="28"/>
        </w:rPr>
        <w:t xml:space="preserve">Aufgabe </w:t>
      </w:r>
      <w:r w:rsidR="008E03B1">
        <w:rPr>
          <w:rFonts w:cstheme="minorHAnsi"/>
          <w:b/>
          <w:bCs/>
          <w:sz w:val="28"/>
          <w:szCs w:val="28"/>
        </w:rPr>
        <w:t>6</w:t>
      </w:r>
      <w:r>
        <w:rPr>
          <w:rFonts w:cstheme="minorHAnsi"/>
          <w:b/>
          <w:bCs/>
          <w:sz w:val="28"/>
          <w:szCs w:val="28"/>
        </w:rPr>
        <w:t>:</w:t>
      </w:r>
    </w:p>
    <w:p w14:paraId="532D8A34" w14:textId="5AA28876" w:rsidR="008C2EE3" w:rsidRDefault="008C2EE3" w:rsidP="008C2EE3">
      <w:pPr>
        <w:spacing w:line="360" w:lineRule="auto"/>
      </w:pPr>
      <w:r>
        <w:t xml:space="preserve">Sie wollen eine 1 GByte große Datei auf Ihrer Festplatte speichern. </w:t>
      </w:r>
    </w:p>
    <w:p w14:paraId="20B89BCB" w14:textId="46640550" w:rsidR="008C2EE3" w:rsidRDefault="008C2EE3" w:rsidP="008C2EE3">
      <w:pPr>
        <w:pStyle w:val="Listenabsatz"/>
        <w:numPr>
          <w:ilvl w:val="0"/>
          <w:numId w:val="8"/>
        </w:numPr>
        <w:spacing w:line="360" w:lineRule="auto"/>
        <w:ind w:left="357" w:hanging="357"/>
      </w:pPr>
      <w:r>
        <w:t>Wie lange dauert das Speichern, wenn die Datenrate der Festplatte 150 Mbyte/s beträgt?</w:t>
      </w:r>
    </w:p>
    <w:p w14:paraId="7C516225" w14:textId="1F745C62" w:rsidR="008C2EE3" w:rsidRDefault="008C2EE3" w:rsidP="008C2EE3">
      <w:pPr>
        <w:pStyle w:val="Listenabsatz"/>
        <w:numPr>
          <w:ilvl w:val="0"/>
          <w:numId w:val="8"/>
        </w:numPr>
        <w:spacing w:line="360" w:lineRule="auto"/>
        <w:ind w:left="357" w:hanging="357"/>
      </w:pPr>
      <w:r>
        <w:t>Wie lange dauert das Speichern, wenn die Datenrate der SSD-Festplatte 450 Mbyte/s beträgt?</w:t>
      </w:r>
    </w:p>
    <w:p w14:paraId="46DCB752" w14:textId="77ECB32A" w:rsidR="008C2EE3" w:rsidRDefault="008C2EE3" w:rsidP="008C2EE3">
      <w:pPr>
        <w:pStyle w:val="Listenabsatz"/>
        <w:numPr>
          <w:ilvl w:val="0"/>
          <w:numId w:val="8"/>
        </w:numPr>
        <w:spacing w:line="360" w:lineRule="auto"/>
        <w:ind w:left="357" w:hanging="357"/>
      </w:pPr>
      <w:r>
        <w:t>Wie lange dauert das Speichern dieser Datei auf verschiedene USB-Speicher (USB 2.0: 40 Mbit/s, USB 3.0: 300 Mbit/s)?</w:t>
      </w:r>
    </w:p>
    <w:p w14:paraId="5203FC4F" w14:textId="77777777" w:rsidR="00D478EA" w:rsidRDefault="00D478EA" w:rsidP="00D478EA">
      <w:pPr>
        <w:spacing w:line="360" w:lineRule="auto"/>
      </w:pPr>
    </w:p>
    <w:p w14:paraId="7DB360D2" w14:textId="667F782C" w:rsidR="00D478EA" w:rsidRPr="00145181" w:rsidRDefault="00D478EA" w:rsidP="00D478EA">
      <w:pPr>
        <w:shd w:val="clear" w:color="auto" w:fill="0F3858"/>
        <w:rPr>
          <w:rFonts w:cstheme="minorHAnsi"/>
          <w:b/>
          <w:bCs/>
          <w:sz w:val="28"/>
          <w:szCs w:val="28"/>
        </w:rPr>
      </w:pPr>
      <w:r>
        <w:rPr>
          <w:rFonts w:cstheme="minorHAnsi"/>
          <w:b/>
          <w:bCs/>
          <w:sz w:val="28"/>
          <w:szCs w:val="28"/>
        </w:rPr>
        <w:t xml:space="preserve">Aufgabe </w:t>
      </w:r>
      <w:r w:rsidR="008E03B1">
        <w:rPr>
          <w:rFonts w:cstheme="minorHAnsi"/>
          <w:b/>
          <w:bCs/>
          <w:sz w:val="28"/>
          <w:szCs w:val="28"/>
        </w:rPr>
        <w:t>7</w:t>
      </w:r>
      <w:r>
        <w:rPr>
          <w:rFonts w:cstheme="minorHAnsi"/>
          <w:b/>
          <w:bCs/>
          <w:sz w:val="28"/>
          <w:szCs w:val="28"/>
        </w:rPr>
        <w:t>:</w:t>
      </w:r>
    </w:p>
    <w:p w14:paraId="707AC6D9" w14:textId="2520E828" w:rsidR="00D478EA" w:rsidRDefault="00D478EA" w:rsidP="00D478EA">
      <w:pPr>
        <w:spacing w:line="360" w:lineRule="auto"/>
      </w:pPr>
      <w:r>
        <w:t>Wie lange braucht ein Bit, wenn es über eine 1000 Meter lange Kupferleitung mit einem NVP von 0,7 übertragen wird?</w:t>
      </w:r>
    </w:p>
    <w:p w14:paraId="4580E0F0" w14:textId="77777777" w:rsidR="00D478EA" w:rsidRDefault="00D478EA" w:rsidP="00D478EA">
      <w:pPr>
        <w:spacing w:line="360" w:lineRule="auto"/>
      </w:pPr>
    </w:p>
    <w:p w14:paraId="5A2862A4" w14:textId="7613A2C1" w:rsidR="00D478EA" w:rsidRPr="00145181" w:rsidRDefault="00D478EA" w:rsidP="00D478EA">
      <w:pPr>
        <w:shd w:val="clear" w:color="auto" w:fill="0F3858"/>
        <w:rPr>
          <w:rFonts w:cstheme="minorHAnsi"/>
          <w:b/>
          <w:bCs/>
          <w:sz w:val="28"/>
          <w:szCs w:val="28"/>
        </w:rPr>
      </w:pPr>
      <w:r>
        <w:rPr>
          <w:rFonts w:cstheme="minorHAnsi"/>
          <w:b/>
          <w:bCs/>
          <w:sz w:val="28"/>
          <w:szCs w:val="28"/>
        </w:rPr>
        <w:t xml:space="preserve">Aufgabe </w:t>
      </w:r>
      <w:r w:rsidR="008E03B1">
        <w:rPr>
          <w:rFonts w:cstheme="minorHAnsi"/>
          <w:b/>
          <w:bCs/>
          <w:sz w:val="28"/>
          <w:szCs w:val="28"/>
        </w:rPr>
        <w:t>8</w:t>
      </w:r>
      <w:r>
        <w:rPr>
          <w:rFonts w:cstheme="minorHAnsi"/>
          <w:b/>
          <w:bCs/>
          <w:sz w:val="28"/>
          <w:szCs w:val="28"/>
        </w:rPr>
        <w:t>:</w:t>
      </w:r>
    </w:p>
    <w:p w14:paraId="0FE187EE" w14:textId="0C19FE39" w:rsidR="00D478EA" w:rsidRDefault="00D478EA" w:rsidP="00D478EA">
      <w:pPr>
        <w:spacing w:line="360" w:lineRule="auto"/>
      </w:pPr>
      <w:r>
        <w:t>Wie lange braucht ein Bit, wenn es über eine 1000 Meter lange Glasfaserleitung mit einem Kernbrechungsindex (Brechungsindex des Faserkerns) von n = 1,4 übertragen wird?</w:t>
      </w:r>
    </w:p>
    <w:p w14:paraId="5C3A7D70" w14:textId="77777777" w:rsidR="00D478EA" w:rsidRDefault="00D478EA">
      <w:r>
        <w:br w:type="page"/>
      </w:r>
    </w:p>
    <w:p w14:paraId="6F2F7EA2" w14:textId="77777777" w:rsidR="00D478EA" w:rsidRDefault="00D478EA" w:rsidP="00D478EA">
      <w:pPr>
        <w:spacing w:line="360" w:lineRule="auto"/>
      </w:pPr>
    </w:p>
    <w:p w14:paraId="38ACCE9E" w14:textId="77777777" w:rsidR="00D478EA" w:rsidRDefault="00D478EA" w:rsidP="00D478EA">
      <w:pPr>
        <w:spacing w:line="360" w:lineRule="auto"/>
      </w:pPr>
    </w:p>
    <w:p w14:paraId="0130CB40" w14:textId="444BC401" w:rsidR="00D478EA" w:rsidRPr="00145181" w:rsidRDefault="00D478EA" w:rsidP="00D478EA">
      <w:pPr>
        <w:shd w:val="clear" w:color="auto" w:fill="0F3858"/>
        <w:rPr>
          <w:rFonts w:cstheme="minorHAnsi"/>
          <w:b/>
          <w:bCs/>
          <w:sz w:val="28"/>
          <w:szCs w:val="28"/>
        </w:rPr>
      </w:pPr>
      <w:r>
        <w:rPr>
          <w:rFonts w:cstheme="minorHAnsi"/>
          <w:b/>
          <w:bCs/>
          <w:sz w:val="28"/>
          <w:szCs w:val="28"/>
        </w:rPr>
        <w:t xml:space="preserve">Aufgabe </w:t>
      </w:r>
      <w:r w:rsidR="008E03B1">
        <w:rPr>
          <w:rFonts w:cstheme="minorHAnsi"/>
          <w:b/>
          <w:bCs/>
          <w:sz w:val="28"/>
          <w:szCs w:val="28"/>
        </w:rPr>
        <w:t>9</w:t>
      </w:r>
      <w:r>
        <w:rPr>
          <w:rFonts w:cstheme="minorHAnsi"/>
          <w:b/>
          <w:bCs/>
          <w:sz w:val="28"/>
          <w:szCs w:val="28"/>
        </w:rPr>
        <w:t>:</w:t>
      </w:r>
    </w:p>
    <w:p w14:paraId="281D6ADC" w14:textId="0483E9A1" w:rsidR="00D478EA" w:rsidRDefault="00D478EA" w:rsidP="00D478EA">
      <w:pPr>
        <w:spacing w:line="360" w:lineRule="auto"/>
      </w:pPr>
      <w:r>
        <w:t xml:space="preserve">Welche Schlüsse ziehen sie aus Aufgabe </w:t>
      </w:r>
      <w:r w:rsidR="00321E01">
        <w:t>7</w:t>
      </w:r>
      <w:r>
        <w:t xml:space="preserve"> und </w:t>
      </w:r>
      <w:r w:rsidR="00321E01">
        <w:t>8</w:t>
      </w:r>
      <w:r>
        <w:t xml:space="preserve"> beim Vergleich der Übertragungsgeschwindigkeit über Kupfer- oder Glasfaserleitung?</w:t>
      </w:r>
    </w:p>
    <w:p w14:paraId="6AE61238" w14:textId="77777777" w:rsidR="00D478EA" w:rsidRDefault="00D478EA" w:rsidP="00D478EA">
      <w:pPr>
        <w:spacing w:line="360" w:lineRule="auto"/>
      </w:pPr>
    </w:p>
    <w:p w14:paraId="684F853D" w14:textId="1F01EA3F" w:rsidR="00D478EA" w:rsidRPr="00145181" w:rsidRDefault="00D478EA" w:rsidP="00D478EA">
      <w:pPr>
        <w:shd w:val="clear" w:color="auto" w:fill="0F3858"/>
        <w:rPr>
          <w:rFonts w:cstheme="minorHAnsi"/>
          <w:b/>
          <w:bCs/>
          <w:sz w:val="28"/>
          <w:szCs w:val="28"/>
        </w:rPr>
      </w:pPr>
      <w:r>
        <w:rPr>
          <w:rFonts w:cstheme="minorHAnsi"/>
          <w:b/>
          <w:bCs/>
          <w:sz w:val="28"/>
          <w:szCs w:val="28"/>
        </w:rPr>
        <w:t xml:space="preserve">Aufgabe </w:t>
      </w:r>
      <w:r w:rsidR="008E03B1">
        <w:rPr>
          <w:rFonts w:cstheme="minorHAnsi"/>
          <w:b/>
          <w:bCs/>
          <w:sz w:val="28"/>
          <w:szCs w:val="28"/>
        </w:rPr>
        <w:t>10</w:t>
      </w:r>
      <w:r>
        <w:rPr>
          <w:rFonts w:cstheme="minorHAnsi"/>
          <w:b/>
          <w:bCs/>
          <w:sz w:val="28"/>
          <w:szCs w:val="28"/>
        </w:rPr>
        <w:t>:</w:t>
      </w:r>
    </w:p>
    <w:p w14:paraId="0696F55C" w14:textId="09939057" w:rsidR="00D478EA" w:rsidRDefault="00D478EA" w:rsidP="00D478EA">
      <w:pPr>
        <w:spacing w:line="360" w:lineRule="auto"/>
      </w:pPr>
      <w:r>
        <w:t xml:space="preserve">Berechnen Sie, wie lange der Dateidownload dauert, wenn die Datei 1 GByte groß ist und über eine 100 Base-T-Netzwerkleitung übertragen wird. </w:t>
      </w:r>
    </w:p>
    <w:p w14:paraId="2E41722B" w14:textId="77777777" w:rsidR="00D478EA" w:rsidRDefault="00D478EA" w:rsidP="00D478EA">
      <w:pPr>
        <w:spacing w:line="360" w:lineRule="auto"/>
      </w:pPr>
    </w:p>
    <w:p w14:paraId="5291DEB5" w14:textId="05C356B6" w:rsidR="00D478EA" w:rsidRPr="00145181" w:rsidRDefault="00D478EA" w:rsidP="00D478EA">
      <w:pPr>
        <w:shd w:val="clear" w:color="auto" w:fill="0F3858"/>
        <w:rPr>
          <w:rFonts w:cstheme="minorHAnsi"/>
          <w:b/>
          <w:bCs/>
          <w:sz w:val="28"/>
          <w:szCs w:val="28"/>
        </w:rPr>
      </w:pPr>
      <w:r>
        <w:rPr>
          <w:rFonts w:cstheme="minorHAnsi"/>
          <w:b/>
          <w:bCs/>
          <w:sz w:val="28"/>
          <w:szCs w:val="28"/>
        </w:rPr>
        <w:t>Aufgabe</w:t>
      </w:r>
      <w:r w:rsidR="008E03B1">
        <w:rPr>
          <w:rFonts w:cstheme="minorHAnsi"/>
          <w:b/>
          <w:bCs/>
          <w:sz w:val="28"/>
          <w:szCs w:val="28"/>
        </w:rPr>
        <w:t xml:space="preserve"> 11</w:t>
      </w:r>
      <w:r>
        <w:rPr>
          <w:rFonts w:cstheme="minorHAnsi"/>
          <w:b/>
          <w:bCs/>
          <w:sz w:val="28"/>
          <w:szCs w:val="28"/>
        </w:rPr>
        <w:t>:</w:t>
      </w:r>
    </w:p>
    <w:p w14:paraId="7E95C41F" w14:textId="095F53F5" w:rsidR="00D478EA" w:rsidRDefault="00D478EA" w:rsidP="00D478EA">
      <w:pPr>
        <w:spacing w:line="360" w:lineRule="auto"/>
      </w:pPr>
      <w:r>
        <w:t xml:space="preserve">An einem Arbeitsplatz in der Marketingabteilung werden durch Videoschnitt große Dateien erzeugt, die innerhalb von einer halben Sekunde zum Fileserver übertragen werden sollen. Wie groß muss die Datenübertragungsrate der Netzwerkleitung sein? Berechnen Sie die Datenrate bei einer Datengröße von </w:t>
      </w:r>
      <w:r w:rsidR="00674D2F">
        <w:br/>
      </w:r>
      <w:r>
        <w:t>1 MByte,</w:t>
      </w:r>
      <w:r w:rsidR="00674D2F">
        <w:t xml:space="preserve"> 10 MByte, 100 MByte, 1000 MByte.</w:t>
      </w:r>
      <w:r>
        <w:t xml:space="preserve"> </w:t>
      </w:r>
    </w:p>
    <w:p w14:paraId="6FFF5980" w14:textId="77777777" w:rsidR="00A242E3" w:rsidRDefault="00A242E3" w:rsidP="00D478EA">
      <w:pPr>
        <w:spacing w:line="360" w:lineRule="auto"/>
      </w:pPr>
    </w:p>
    <w:p w14:paraId="20C07C3B" w14:textId="4F2DCBDF" w:rsidR="00A242E3" w:rsidRPr="00145181" w:rsidRDefault="00A242E3" w:rsidP="00A242E3">
      <w:pPr>
        <w:shd w:val="clear" w:color="auto" w:fill="0F3858"/>
        <w:rPr>
          <w:rFonts w:cstheme="minorHAnsi"/>
          <w:b/>
          <w:bCs/>
          <w:sz w:val="28"/>
          <w:szCs w:val="28"/>
        </w:rPr>
      </w:pPr>
      <w:r>
        <w:rPr>
          <w:rFonts w:cstheme="minorHAnsi"/>
          <w:b/>
          <w:bCs/>
          <w:sz w:val="28"/>
          <w:szCs w:val="28"/>
        </w:rPr>
        <w:t>Aufgabe 1</w:t>
      </w:r>
      <w:r w:rsidR="008E03B1">
        <w:rPr>
          <w:rFonts w:cstheme="minorHAnsi"/>
          <w:b/>
          <w:bCs/>
          <w:sz w:val="28"/>
          <w:szCs w:val="28"/>
        </w:rPr>
        <w:t>2</w:t>
      </w:r>
      <w:r>
        <w:rPr>
          <w:rFonts w:cstheme="minorHAnsi"/>
          <w:b/>
          <w:bCs/>
          <w:sz w:val="28"/>
          <w:szCs w:val="28"/>
        </w:rPr>
        <w:t>:</w:t>
      </w:r>
    </w:p>
    <w:p w14:paraId="17124B3F" w14:textId="42819E8D" w:rsidR="00A242E3" w:rsidRDefault="00A242E3" w:rsidP="00A242E3">
      <w:pPr>
        <w:spacing w:line="360" w:lineRule="auto"/>
        <w:jc w:val="both"/>
      </w:pPr>
      <w:r>
        <w:t>Wie lange braucht ein Datenpaket von 1000 Byte Größe, bis es über eine 100-Mbps-Netzwerkleitung komplett gesendet wurde?</w:t>
      </w:r>
    </w:p>
    <w:p w14:paraId="4EA40282" w14:textId="77777777" w:rsidR="00A242E3" w:rsidRDefault="00A242E3" w:rsidP="00A242E3">
      <w:pPr>
        <w:spacing w:line="360" w:lineRule="auto"/>
        <w:jc w:val="both"/>
      </w:pPr>
    </w:p>
    <w:p w14:paraId="1FE4655A" w14:textId="49CA7E24" w:rsidR="00A242E3" w:rsidRPr="00145181" w:rsidRDefault="00A242E3" w:rsidP="00A242E3">
      <w:pPr>
        <w:shd w:val="clear" w:color="auto" w:fill="0F3858"/>
        <w:rPr>
          <w:rFonts w:cstheme="minorHAnsi"/>
          <w:b/>
          <w:bCs/>
          <w:sz w:val="28"/>
          <w:szCs w:val="28"/>
        </w:rPr>
      </w:pPr>
      <w:r>
        <w:rPr>
          <w:rFonts w:cstheme="minorHAnsi"/>
          <w:b/>
          <w:bCs/>
          <w:sz w:val="28"/>
          <w:szCs w:val="28"/>
        </w:rPr>
        <w:t>Aufgabe 1</w:t>
      </w:r>
      <w:r w:rsidR="008E03B1">
        <w:rPr>
          <w:rFonts w:cstheme="minorHAnsi"/>
          <w:b/>
          <w:bCs/>
          <w:sz w:val="28"/>
          <w:szCs w:val="28"/>
        </w:rPr>
        <w:t>3</w:t>
      </w:r>
      <w:r>
        <w:rPr>
          <w:rFonts w:cstheme="minorHAnsi"/>
          <w:b/>
          <w:bCs/>
          <w:sz w:val="28"/>
          <w:szCs w:val="28"/>
        </w:rPr>
        <w:t>:</w:t>
      </w:r>
    </w:p>
    <w:p w14:paraId="6516650D" w14:textId="77777777" w:rsidR="00A242E3" w:rsidRDefault="00A242E3" w:rsidP="00A242E3">
      <w:pPr>
        <w:spacing w:line="360" w:lineRule="auto"/>
        <w:jc w:val="both"/>
        <w:rPr>
          <w:rFonts w:eastAsiaTheme="minorEastAsia"/>
        </w:rPr>
      </w:pPr>
      <w:r>
        <w:t xml:space="preserve">Sie wollen ein Datenpaket von 100 Byte über eine Strecke von Flensburg nach Garmisch-Partenkirchen (1000 km) übertragen. Wie lange ist das Paket näherungsweise auf einer Leitung unterwegs, bis es beim Empfänger ankommt? Rechnen Sie mit einer Signalgeschwindigkeit  </w:t>
      </w:r>
      <m:oMath>
        <m:sSub>
          <m:sSubPr>
            <m:ctrlPr>
              <w:rPr>
                <w:rFonts w:ascii="Cambria Math" w:hAnsi="Cambria Math"/>
                <w:i/>
              </w:rPr>
            </m:ctrlPr>
          </m:sSubPr>
          <m:e>
            <m:r>
              <w:rPr>
                <w:rFonts w:ascii="Cambria Math" w:hAnsi="Cambria Math"/>
              </w:rPr>
              <m:t>c</m:t>
            </m:r>
          </m:e>
          <m:sub>
            <m:r>
              <w:rPr>
                <w:rFonts w:ascii="Cambria Math" w:hAnsi="Cambria Math"/>
              </w:rPr>
              <m:t>Leitung</m:t>
            </m:r>
          </m:sub>
        </m:sSub>
      </m:oMath>
      <w:r>
        <w:rPr>
          <w:rFonts w:eastAsiaTheme="minorEastAsia"/>
        </w:rPr>
        <w:t xml:space="preserve">  von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oMath>
      <w:r>
        <w:rPr>
          <w:rFonts w:eastAsiaTheme="minorEastAsia"/>
        </w:rPr>
        <w:t xml:space="preserve">  m/s.</w:t>
      </w:r>
    </w:p>
    <w:p w14:paraId="3919F3B0" w14:textId="531C8E65" w:rsidR="00A242E3" w:rsidRPr="00A242E3" w:rsidRDefault="00A242E3" w:rsidP="00A242E3">
      <w:pPr>
        <w:spacing w:line="360" w:lineRule="auto"/>
        <w:jc w:val="both"/>
        <w:rPr>
          <w:rFonts w:eastAsiaTheme="minorEastAsia"/>
        </w:rPr>
      </w:pPr>
      <w:r w:rsidRPr="00A242E3">
        <w:rPr>
          <w:rFonts w:eastAsiaTheme="minorEastAsia"/>
          <w:b/>
          <w:bCs/>
          <w:u w:val="single"/>
        </w:rPr>
        <w:t>Randbedingung:</w:t>
      </w:r>
      <w:r>
        <w:rPr>
          <w:rFonts w:eastAsiaTheme="minorEastAsia"/>
        </w:rPr>
        <w:t xml:space="preserve"> Wir gehen von der reinen Laufzeit auf der Leitung aus. Router-Durchleitungszeiten u.Ä. werden vernachlässigt. </w:t>
      </w:r>
    </w:p>
    <w:p w14:paraId="54BD35AA" w14:textId="6CEB407B" w:rsidR="00D478EA" w:rsidRDefault="00D478EA">
      <w:r>
        <w:br w:type="page"/>
      </w:r>
    </w:p>
    <w:p w14:paraId="54B39FB2" w14:textId="77777777" w:rsidR="00496BF9" w:rsidRDefault="00496BF9"/>
    <w:p w14:paraId="395D77F1" w14:textId="77777777" w:rsidR="00496BF9" w:rsidRDefault="00496BF9"/>
    <w:p w14:paraId="4E887D8E" w14:textId="16B140ED" w:rsidR="00496BF9" w:rsidRPr="00145181" w:rsidRDefault="00496BF9" w:rsidP="00496BF9">
      <w:pPr>
        <w:shd w:val="clear" w:color="auto" w:fill="0F3858"/>
        <w:rPr>
          <w:rFonts w:cstheme="minorHAnsi"/>
          <w:b/>
          <w:bCs/>
          <w:sz w:val="28"/>
          <w:szCs w:val="28"/>
        </w:rPr>
      </w:pPr>
      <w:r>
        <w:rPr>
          <w:rFonts w:cstheme="minorHAnsi"/>
          <w:b/>
          <w:bCs/>
          <w:sz w:val="28"/>
          <w:szCs w:val="28"/>
        </w:rPr>
        <w:t>Aufgabe 1</w:t>
      </w:r>
      <w:r w:rsidR="008E03B1">
        <w:rPr>
          <w:rFonts w:cstheme="minorHAnsi"/>
          <w:b/>
          <w:bCs/>
          <w:sz w:val="28"/>
          <w:szCs w:val="28"/>
        </w:rPr>
        <w:t>4</w:t>
      </w:r>
      <w:r>
        <w:rPr>
          <w:rFonts w:cstheme="minorHAnsi"/>
          <w:b/>
          <w:bCs/>
          <w:sz w:val="28"/>
          <w:szCs w:val="28"/>
        </w:rPr>
        <w:t>:</w:t>
      </w:r>
    </w:p>
    <w:p w14:paraId="3851617D" w14:textId="77777777" w:rsidR="00496BF9" w:rsidRDefault="00496BF9" w:rsidP="00321E01">
      <w:pPr>
        <w:spacing w:line="360" w:lineRule="auto"/>
      </w:pPr>
      <w:r>
        <w:t xml:space="preserve">Wie lange dauert der gesamte Datentransfer vom Senden des ersten Bits bis zum Empfangen des letzten Bits? Die Leitung hat eine Übertragungskapazität C von 25 </w:t>
      </w:r>
      <w:proofErr w:type="spellStart"/>
      <w:r>
        <w:t>Mb</w:t>
      </w:r>
      <w:proofErr w:type="spellEnd"/>
      <w:r>
        <w:t>/s. Welche Schlussfolgerung können Sie daraus ziehen?</w:t>
      </w:r>
    </w:p>
    <w:p w14:paraId="4DCB99FA" w14:textId="77777777" w:rsidR="00496BF9" w:rsidRDefault="00496BF9"/>
    <w:p w14:paraId="16DEF625" w14:textId="1272861C" w:rsidR="00496BF9" w:rsidRPr="00145181" w:rsidRDefault="00496BF9" w:rsidP="00496BF9">
      <w:pPr>
        <w:shd w:val="clear" w:color="auto" w:fill="0F3858"/>
        <w:rPr>
          <w:rFonts w:cstheme="minorHAnsi"/>
          <w:b/>
          <w:bCs/>
          <w:sz w:val="28"/>
          <w:szCs w:val="28"/>
        </w:rPr>
      </w:pPr>
      <w:r>
        <w:rPr>
          <w:rFonts w:cstheme="minorHAnsi"/>
          <w:b/>
          <w:bCs/>
          <w:sz w:val="28"/>
          <w:szCs w:val="28"/>
        </w:rPr>
        <w:t>Aufgabe 1</w:t>
      </w:r>
      <w:r w:rsidR="008E03B1">
        <w:rPr>
          <w:rFonts w:cstheme="minorHAnsi"/>
          <w:b/>
          <w:bCs/>
          <w:sz w:val="28"/>
          <w:szCs w:val="28"/>
        </w:rPr>
        <w:t>5</w:t>
      </w:r>
      <w:r>
        <w:rPr>
          <w:rFonts w:cstheme="minorHAnsi"/>
          <w:b/>
          <w:bCs/>
          <w:sz w:val="28"/>
          <w:szCs w:val="28"/>
        </w:rPr>
        <w:t>:</w:t>
      </w:r>
    </w:p>
    <w:p w14:paraId="04B0DFC6" w14:textId="77777777" w:rsidR="00174431" w:rsidRDefault="00496BF9" w:rsidP="00321E01">
      <w:pPr>
        <w:spacing w:line="360" w:lineRule="auto"/>
      </w:pPr>
      <w:r>
        <w:t xml:space="preserve">Für die Datensicherung steht eine externe SSD-Festplatte mit USB 3.0-Schnittstelle (450 MB/s) und eSATA II-Schnittstelle (300 MB/s) zur Verfügung. </w:t>
      </w:r>
      <w:r w:rsidR="00174431">
        <w:t xml:space="preserve">Berechnen Sie die Zeit, die jeweils für die Sicherung einer Datenmenge von 8 GB nötig ist. </w:t>
      </w:r>
    </w:p>
    <w:p w14:paraId="67370BCC" w14:textId="77777777" w:rsidR="00174431" w:rsidRDefault="00174431"/>
    <w:p w14:paraId="51885769" w14:textId="77593F5E" w:rsidR="00174431" w:rsidRPr="00145181" w:rsidRDefault="00174431" w:rsidP="00174431">
      <w:pPr>
        <w:shd w:val="clear" w:color="auto" w:fill="0F3858"/>
        <w:rPr>
          <w:rFonts w:cstheme="minorHAnsi"/>
          <w:b/>
          <w:bCs/>
          <w:sz w:val="28"/>
          <w:szCs w:val="28"/>
        </w:rPr>
      </w:pPr>
      <w:r>
        <w:rPr>
          <w:rFonts w:cstheme="minorHAnsi"/>
          <w:b/>
          <w:bCs/>
          <w:sz w:val="28"/>
          <w:szCs w:val="28"/>
        </w:rPr>
        <w:t>Aufgabe 1</w:t>
      </w:r>
      <w:r w:rsidR="008E03B1">
        <w:rPr>
          <w:rFonts w:cstheme="minorHAnsi"/>
          <w:b/>
          <w:bCs/>
          <w:sz w:val="28"/>
          <w:szCs w:val="28"/>
        </w:rPr>
        <w:t>6</w:t>
      </w:r>
      <w:r>
        <w:rPr>
          <w:rFonts w:cstheme="minorHAnsi"/>
          <w:b/>
          <w:bCs/>
          <w:sz w:val="28"/>
          <w:szCs w:val="28"/>
        </w:rPr>
        <w:t>:</w:t>
      </w:r>
    </w:p>
    <w:p w14:paraId="48279EA8" w14:textId="77777777" w:rsidR="00174431" w:rsidRDefault="00174431" w:rsidP="00174431">
      <w:r>
        <w:t>In einem selbstfahrenden Kfz sind viele Sensoren verbaut. Die Sensordaten werden per Mobilfunk an die nächstgelegene Mobilfunkbasisstation übertragen. Von dort werden die Daten über Lichtwellenleiter über das Internet in ein Cloud-Datacenter übertragen. Im Datacenter erfolgt die Verrechnung dieser Daten mit bereits vorliegenden Daten. Das Ergebnis dieser Berechnungen wird anschließend wieder auf demselben Weg zurück zum Kfz übertragen.</w:t>
      </w:r>
    </w:p>
    <w:p w14:paraId="37EB2E86" w14:textId="30A71AEB" w:rsidR="00174431" w:rsidRDefault="00174431" w:rsidP="0060377C">
      <w:pPr>
        <w:pStyle w:val="Listenabsatz"/>
        <w:numPr>
          <w:ilvl w:val="0"/>
          <w:numId w:val="10"/>
        </w:numPr>
        <w:spacing w:line="360" w:lineRule="auto"/>
        <w:ind w:left="357" w:hanging="357"/>
      </w:pPr>
      <w:r>
        <w:t>Zeichnen Sie eine Skizze dieses Szenarios.</w:t>
      </w:r>
    </w:p>
    <w:p w14:paraId="181593FD" w14:textId="6D27C366" w:rsidR="00496BF9" w:rsidRDefault="00174431" w:rsidP="0060377C">
      <w:pPr>
        <w:pStyle w:val="Listenabsatz"/>
        <w:numPr>
          <w:ilvl w:val="0"/>
          <w:numId w:val="10"/>
        </w:numPr>
        <w:spacing w:line="360" w:lineRule="auto"/>
        <w:ind w:left="357" w:hanging="357"/>
      </w:pPr>
      <w:r>
        <w:t xml:space="preserve">Nehmen wir an, das Fahrzeug befindet sich in München und das Cloud-Datacenter befindet sich in Dublin, Irland. So liegen etwa 1750 Kilometer Glasfaserstrecke (einfacher Weg) dazwischen. Ein Datenpaket braucht um diese Strecke zurückzulegen folgende Zeit (Rechnen Sie mit einer gerundeten Lichtgeschwindigkeit </w:t>
      </w:r>
      <m:oMath>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=3*</m:t>
        </m:r>
        <m:sSup>
          <m:sSupPr>
            <m:ctrlPr>
              <w:rPr>
                <w:rFonts w:ascii="Cambria Math" w:hAnsi="Cambria Math"/>
                <w:i/>
              </w:rPr>
            </m:ctrlPr>
          </m:sSupPr>
          <m:e>
            <m:r>
              <w:rPr>
                <w:rFonts w:ascii="Cambria Math" w:hAnsi="Cambria Math"/>
              </w:rPr>
              <m:t>10</m:t>
            </m:r>
          </m:e>
          <m:sup>
            <m:r>
              <w:rPr>
                <w:rFonts w:ascii="Cambria Math" w:hAnsi="Cambria Math"/>
              </w:rPr>
              <m:t>8</m:t>
            </m:r>
          </m:sup>
        </m:sSup>
        <m:f>
          <m:fPr>
            <m:type m:val="lin"/>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m:t>
        </m:r>
      </m:oMath>
      <w:r>
        <w:rPr>
          <w:rFonts w:eastAsiaTheme="minorEastAsia"/>
        </w:rPr>
        <w:t xml:space="preserve"> und einem n von 1,5 beim Lichtwellenleiter</w:t>
      </w:r>
      <w:r>
        <w:t>)</w:t>
      </w:r>
      <w:r w:rsidR="000815DD">
        <w:t>.</w:t>
      </w:r>
    </w:p>
    <w:p w14:paraId="308276D5" w14:textId="0A9CB27F" w:rsidR="000815DD" w:rsidRDefault="000815DD" w:rsidP="0060377C">
      <w:pPr>
        <w:pStyle w:val="Listenabsatz"/>
        <w:numPr>
          <w:ilvl w:val="0"/>
          <w:numId w:val="10"/>
        </w:numPr>
        <w:spacing w:line="360" w:lineRule="auto"/>
        <w:ind w:left="357" w:hanging="357"/>
      </w:pPr>
      <w:r>
        <w:t xml:space="preserve">Hin und zurück ergibt das die doppelte Laufzeit. </w:t>
      </w:r>
      <w:r>
        <w:br/>
        <w:t>Nehmen wir an, das Fahrzeug fährt mit 100 km/h. Welche Strecke legt das Auto dann in der Zeit zurück, in der die Daten unterwegs sind?</w:t>
      </w:r>
    </w:p>
    <w:p w14:paraId="7CBF96A3" w14:textId="27412AA3" w:rsidR="000815DD" w:rsidRDefault="000815DD" w:rsidP="0060377C">
      <w:pPr>
        <w:pStyle w:val="Listenabsatz"/>
        <w:numPr>
          <w:ilvl w:val="0"/>
          <w:numId w:val="10"/>
        </w:numPr>
        <w:spacing w:line="360" w:lineRule="auto"/>
        <w:ind w:left="357" w:hanging="357"/>
      </w:pPr>
      <w:r>
        <w:t xml:space="preserve">Bei dieser Berechnung wurde nur die reine Signallaufzeit auf der Glasfaser berücksichtigt. Das Datenpaket wird dabei aber einige Router passieren müssen. Jeder Router hat eine gewisse Latenzzeit. auch die Funkstrecke Auto-Basisstation wurde außer Acht gelassen. Tatsächlich ist die Zeit vom Senden der Daten des Fahrzeugs bis zum Eintreffen des Ergebnisses wesentlich länger. </w:t>
      </w:r>
      <w:r>
        <w:br/>
        <w:t>Welche Konsequenz ergibt sich aus den Berechnungen oben? Welche Schlussfolgerung ergibt sich daraus?</w:t>
      </w:r>
    </w:p>
    <w:p w14:paraId="41811017" w14:textId="77777777" w:rsidR="000815DD" w:rsidRDefault="000815DD" w:rsidP="000815DD">
      <w:pPr>
        <w:spacing w:line="360" w:lineRule="auto"/>
      </w:pPr>
    </w:p>
    <w:p w14:paraId="1DD2E455" w14:textId="35E0EE90" w:rsidR="00EE206B" w:rsidRDefault="00EE206B" w:rsidP="00E242C6">
      <w:pPr>
        <w:rPr>
          <w:b/>
          <w:bCs/>
        </w:rPr>
      </w:pPr>
    </w:p>
    <w:p w14:paraId="53D6ADDA" w14:textId="77777777" w:rsidR="00EE206B" w:rsidRDefault="00EE206B" w:rsidP="00E242C6">
      <w:pPr>
        <w:rPr>
          <w:b/>
          <w:bCs/>
        </w:rPr>
      </w:pPr>
    </w:p>
    <w:p w14:paraId="571AD3B9" w14:textId="77777777" w:rsidR="00BF37B3" w:rsidRDefault="00BF37B3" w:rsidP="00E242C6">
      <w:pPr>
        <w:rPr>
          <w:b/>
          <w:bCs/>
        </w:rPr>
      </w:pPr>
    </w:p>
    <w:p w14:paraId="394D9326" w14:textId="77777777" w:rsidR="00BF37B3" w:rsidRDefault="00BF37B3" w:rsidP="00BF37B3">
      <w:pPr>
        <w:shd w:val="clear" w:color="auto" w:fill="0F3858"/>
        <w:rPr>
          <w:b/>
          <w:bCs/>
          <w:sz w:val="28"/>
          <w:szCs w:val="28"/>
        </w:rPr>
      </w:pPr>
      <w:r>
        <w:rPr>
          <w:b/>
          <w:bCs/>
          <w:noProof/>
          <w:sz w:val="28"/>
          <w:szCs w:val="28"/>
        </w:rPr>
        <w:drawing>
          <wp:anchor distT="0" distB="0" distL="114300" distR="114300" simplePos="0" relativeHeight="251666432" behindDoc="0" locked="0" layoutInCell="1" allowOverlap="1" wp14:anchorId="7012E9CD" wp14:editId="20A044E0">
            <wp:simplePos x="0" y="0"/>
            <wp:positionH relativeFrom="column">
              <wp:posOffset>5123787</wp:posOffset>
            </wp:positionH>
            <wp:positionV relativeFrom="paragraph">
              <wp:posOffset>77194</wp:posOffset>
            </wp:positionV>
            <wp:extent cx="737870" cy="692785"/>
            <wp:effectExtent l="0" t="0" r="5080" b="0"/>
            <wp:wrapNone/>
            <wp:docPr id="100486634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66341" name="Grafik 1004866341"/>
                    <pic:cNvPicPr/>
                  </pic:nvPicPr>
                  <pic:blipFill>
                    <a:blip r:embed="rId8">
                      <a:extLst>
                        <a:ext uri="{28A0092B-C50C-407E-A947-70E740481C1C}">
                          <a14:useLocalDpi xmlns:a14="http://schemas.microsoft.com/office/drawing/2010/main" val="0"/>
                        </a:ext>
                      </a:extLst>
                    </a:blip>
                    <a:stretch>
                      <a:fillRect/>
                    </a:stretch>
                  </pic:blipFill>
                  <pic:spPr>
                    <a:xfrm>
                      <a:off x="0" y="0"/>
                      <a:ext cx="737870" cy="692785"/>
                    </a:xfrm>
                    <a:prstGeom prst="rect">
                      <a:avLst/>
                    </a:prstGeom>
                  </pic:spPr>
                </pic:pic>
              </a:graphicData>
            </a:graphic>
            <wp14:sizeRelH relativeFrom="margin">
              <wp14:pctWidth>0</wp14:pctWidth>
            </wp14:sizeRelH>
            <wp14:sizeRelV relativeFrom="margin">
              <wp14:pctHeight>0</wp14:pctHeight>
            </wp14:sizeRelV>
          </wp:anchor>
        </w:drawing>
      </w:r>
      <w:r w:rsidRPr="00E242C6">
        <w:rPr>
          <w:b/>
          <w:bCs/>
          <w:sz w:val="28"/>
          <w:szCs w:val="28"/>
        </w:rPr>
        <w:t xml:space="preserve">Aufgaben mit </w:t>
      </w:r>
      <w:proofErr w:type="spellStart"/>
      <w:r>
        <w:rPr>
          <w:b/>
          <w:bCs/>
          <w:sz w:val="28"/>
          <w:szCs w:val="28"/>
        </w:rPr>
        <w:t>Kahoot</w:t>
      </w:r>
      <w:proofErr w:type="spellEnd"/>
      <w:r>
        <w:rPr>
          <w:b/>
          <w:bCs/>
          <w:sz w:val="28"/>
          <w:szCs w:val="28"/>
        </w:rPr>
        <w:t xml:space="preserve"> (wahr oder falsch)</w:t>
      </w:r>
      <w:r w:rsidRPr="00E242C6">
        <w:rPr>
          <w:b/>
          <w:bCs/>
          <w:sz w:val="28"/>
          <w:szCs w:val="28"/>
        </w:rPr>
        <w:t xml:space="preserve">: </w:t>
      </w:r>
      <w:r>
        <w:rPr>
          <w:b/>
          <w:bCs/>
          <w:sz w:val="28"/>
          <w:szCs w:val="28"/>
        </w:rPr>
        <w:t xml:space="preserve"> </w:t>
      </w:r>
    </w:p>
    <w:p w14:paraId="7E4EEB40" w14:textId="6ADC593C" w:rsidR="00BF37B3" w:rsidRDefault="00BF37B3" w:rsidP="00BF37B3">
      <w:pPr>
        <w:pStyle w:val="Listenabsatz"/>
        <w:numPr>
          <w:ilvl w:val="0"/>
          <w:numId w:val="2"/>
        </w:numPr>
        <w:spacing w:line="360" w:lineRule="auto"/>
        <w:ind w:left="357" w:hanging="357"/>
        <w:rPr>
          <w:b/>
          <w:bCs/>
        </w:rPr>
      </w:pPr>
      <w:r>
        <w:rPr>
          <w:b/>
          <w:bCs/>
        </w:rPr>
        <w:t>Datenübertragungen über Kupferleitungen und Glasfaserleitungen sind etwa gleich</w:t>
      </w:r>
      <w:r>
        <w:rPr>
          <w:b/>
          <w:bCs/>
        </w:rPr>
        <w:br/>
        <w:t>schnell.</w:t>
      </w:r>
    </w:p>
    <w:p w14:paraId="34A3F927" w14:textId="25F9563F" w:rsidR="00BF37B3" w:rsidRPr="000B66AE" w:rsidRDefault="00BF37B3" w:rsidP="00BF37B3">
      <w:pPr>
        <w:pStyle w:val="Listenabsatz"/>
        <w:numPr>
          <w:ilvl w:val="0"/>
          <w:numId w:val="2"/>
        </w:numPr>
        <w:spacing w:line="360" w:lineRule="auto"/>
        <w:ind w:left="357" w:hanging="357"/>
        <w:rPr>
          <w:b/>
          <w:bCs/>
        </w:rPr>
      </w:pPr>
      <w:r>
        <w:rPr>
          <w:rFonts w:cstheme="minorHAnsi"/>
          <w:b/>
          <w:bCs/>
        </w:rPr>
        <w:t>Die Datenrate bei Glasfaserleitungen ist teilweise wesentlich höher als bei Kupferleitungen.</w:t>
      </w:r>
    </w:p>
    <w:p w14:paraId="119A0D3C" w14:textId="78C3773F" w:rsidR="00BF37B3" w:rsidRPr="00BF37B3" w:rsidRDefault="00BF37B3" w:rsidP="00BF37B3">
      <w:pPr>
        <w:pStyle w:val="Listenabsatz"/>
        <w:numPr>
          <w:ilvl w:val="0"/>
          <w:numId w:val="2"/>
        </w:numPr>
        <w:spacing w:line="360" w:lineRule="auto"/>
        <w:ind w:left="357" w:hanging="357"/>
        <w:rPr>
          <w:b/>
          <w:bCs/>
        </w:rPr>
      </w:pPr>
      <w:r>
        <w:rPr>
          <w:rFonts w:cstheme="minorHAnsi"/>
          <w:b/>
          <w:bCs/>
        </w:rPr>
        <w:t xml:space="preserve">Daten breiten sich auf einer Kupferleitung mit Lichtgeschwindigkeit aus. </w:t>
      </w:r>
    </w:p>
    <w:p w14:paraId="2F7C09AC" w14:textId="36AE04DA" w:rsidR="00BF37B3" w:rsidRPr="00BF37B3" w:rsidRDefault="00BF37B3" w:rsidP="00BF37B3">
      <w:pPr>
        <w:pStyle w:val="Listenabsatz"/>
        <w:numPr>
          <w:ilvl w:val="0"/>
          <w:numId w:val="2"/>
        </w:numPr>
        <w:spacing w:line="360" w:lineRule="auto"/>
        <w:ind w:left="357" w:hanging="357"/>
        <w:rPr>
          <w:b/>
          <w:bCs/>
        </w:rPr>
      </w:pPr>
      <w:r>
        <w:rPr>
          <w:rFonts w:cstheme="minorHAnsi"/>
          <w:b/>
          <w:bCs/>
        </w:rPr>
        <w:t>Broadcast-Adressierung ist ein Spezialfall von Multicast-Adressierung.</w:t>
      </w:r>
    </w:p>
    <w:p w14:paraId="1F0A6A08" w14:textId="3CD5B017" w:rsidR="00BF37B3" w:rsidRPr="000B66AE" w:rsidRDefault="00BF37B3" w:rsidP="00BF37B3">
      <w:pPr>
        <w:pStyle w:val="Listenabsatz"/>
        <w:numPr>
          <w:ilvl w:val="0"/>
          <w:numId w:val="2"/>
        </w:numPr>
        <w:spacing w:line="360" w:lineRule="auto"/>
        <w:ind w:left="357" w:hanging="357"/>
        <w:rPr>
          <w:b/>
          <w:bCs/>
        </w:rPr>
      </w:pPr>
      <w:r>
        <w:rPr>
          <w:rFonts w:cstheme="minorHAnsi"/>
          <w:b/>
          <w:bCs/>
        </w:rPr>
        <w:t xml:space="preserve">Bei </w:t>
      </w:r>
      <w:proofErr w:type="spellStart"/>
      <w:r>
        <w:rPr>
          <w:rFonts w:cstheme="minorHAnsi"/>
          <w:b/>
          <w:bCs/>
        </w:rPr>
        <w:t>Anycast</w:t>
      </w:r>
      <w:proofErr w:type="spellEnd"/>
      <w:r>
        <w:rPr>
          <w:rFonts w:cstheme="minorHAnsi"/>
          <w:b/>
          <w:bCs/>
        </w:rPr>
        <w:t xml:space="preserve"> ist nicht klar, welcher Rechner wirklich angesprochen wird und antwortet. </w:t>
      </w:r>
    </w:p>
    <w:p w14:paraId="5B0166FD" w14:textId="77777777" w:rsidR="00BF37B3" w:rsidRDefault="00BF37B3" w:rsidP="00E242C6">
      <w:pPr>
        <w:rPr>
          <w:b/>
          <w:bCs/>
        </w:rPr>
      </w:pPr>
    </w:p>
    <w:p w14:paraId="1FA82822" w14:textId="77777777" w:rsidR="00BF37B3" w:rsidRDefault="00BF37B3" w:rsidP="00E242C6">
      <w:pPr>
        <w:rPr>
          <w:b/>
          <w:bCs/>
        </w:rPr>
      </w:pPr>
    </w:p>
    <w:p w14:paraId="6FB62245" w14:textId="77777777" w:rsidR="00BF37B3" w:rsidRPr="00B03A4F" w:rsidRDefault="00BF37B3" w:rsidP="00E242C6">
      <w:pPr>
        <w:rPr>
          <w:b/>
          <w:bCs/>
        </w:rPr>
      </w:pPr>
    </w:p>
    <w:p w14:paraId="383570A2" w14:textId="04BA1949" w:rsidR="005B5975" w:rsidRDefault="005B5975" w:rsidP="000B66AE">
      <w:pPr>
        <w:pStyle w:val="Listenabsatz"/>
        <w:spacing w:line="360" w:lineRule="auto"/>
        <w:ind w:left="357"/>
        <w:rPr>
          <w:b/>
          <w:bCs/>
        </w:rPr>
      </w:pPr>
    </w:p>
    <w:sectPr w:rsidR="005B5975" w:rsidSect="000C56F5">
      <w:headerReference w:type="default" r:id="rId9"/>
      <w:footerReference w:type="default" r:id="rId10"/>
      <w:pgSz w:w="11906" w:h="16838"/>
      <w:pgMar w:top="1418" w:right="1134" w:bottom="1134" w:left="1134" w:header="12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F752" w14:textId="77777777" w:rsidR="007B7887" w:rsidRDefault="007B7887" w:rsidP="003075B0">
      <w:pPr>
        <w:spacing w:after="0" w:line="240" w:lineRule="auto"/>
      </w:pPr>
      <w:r>
        <w:separator/>
      </w:r>
    </w:p>
  </w:endnote>
  <w:endnote w:type="continuationSeparator" w:id="0">
    <w:p w14:paraId="6D95AAC8" w14:textId="77777777" w:rsidR="007B7887" w:rsidRDefault="007B7887" w:rsidP="0030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031395"/>
      <w:docPartObj>
        <w:docPartGallery w:val="Page Numbers (Bottom of Page)"/>
        <w:docPartUnique/>
      </w:docPartObj>
    </w:sdtPr>
    <w:sdtContent>
      <w:sdt>
        <w:sdtPr>
          <w:id w:val="-1769616900"/>
          <w:docPartObj>
            <w:docPartGallery w:val="Page Numbers (Top of Page)"/>
            <w:docPartUnique/>
          </w:docPartObj>
        </w:sdtPr>
        <w:sdtContent>
          <w:p w14:paraId="4E97DA07" w14:textId="52B485FC" w:rsidR="0042620E" w:rsidRDefault="0042620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A131F6" w14:textId="77777777" w:rsidR="0042620E" w:rsidRDefault="004262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5970" w14:textId="77777777" w:rsidR="007B7887" w:rsidRDefault="007B7887" w:rsidP="003075B0">
      <w:pPr>
        <w:spacing w:after="0" w:line="240" w:lineRule="auto"/>
      </w:pPr>
      <w:r>
        <w:separator/>
      </w:r>
    </w:p>
  </w:footnote>
  <w:footnote w:type="continuationSeparator" w:id="0">
    <w:p w14:paraId="37387BF7" w14:textId="77777777" w:rsidR="007B7887" w:rsidRDefault="007B7887" w:rsidP="00307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A0BC5" w14:textId="6AB2EA8C" w:rsidR="003075B0" w:rsidRPr="00914ACE" w:rsidRDefault="009537D7" w:rsidP="00DE7760">
    <w:pPr>
      <w:pStyle w:val="Kopfzeile"/>
      <w:tabs>
        <w:tab w:val="clear" w:pos="4536"/>
        <w:tab w:val="clear" w:pos="9072"/>
        <w:tab w:val="left" w:pos="3206"/>
      </w:tabs>
      <w:jc w:val="both"/>
      <w:rPr>
        <w:color w:val="FFFFFF" w:themeColor="background1"/>
        <w:sz w:val="32"/>
        <w:szCs w:val="32"/>
      </w:rPr>
    </w:pPr>
    <w:r w:rsidRPr="00914ACE">
      <w:rPr>
        <w:noProof/>
        <w:color w:val="FFFFFF" w:themeColor="background1"/>
        <w:sz w:val="32"/>
        <w:szCs w:val="32"/>
      </w:rPr>
      <mc:AlternateContent>
        <mc:Choice Requires="wps">
          <w:drawing>
            <wp:anchor distT="0" distB="0" distL="114300" distR="114300" simplePos="0" relativeHeight="251659264" behindDoc="1" locked="0" layoutInCell="1" allowOverlap="1" wp14:anchorId="112F5755" wp14:editId="31F78678">
              <wp:simplePos x="0" y="0"/>
              <wp:positionH relativeFrom="column">
                <wp:posOffset>-1178091</wp:posOffset>
              </wp:positionH>
              <wp:positionV relativeFrom="paragraph">
                <wp:posOffset>-903162</wp:posOffset>
              </wp:positionV>
              <wp:extent cx="8237220" cy="866664"/>
              <wp:effectExtent l="0" t="0" r="0" b="0"/>
              <wp:wrapNone/>
              <wp:docPr id="1327102380" name="Rechteck 1"/>
              <wp:cNvGraphicFramePr/>
              <a:graphic xmlns:a="http://schemas.openxmlformats.org/drawingml/2006/main">
                <a:graphicData uri="http://schemas.microsoft.com/office/word/2010/wordprocessingShape">
                  <wps:wsp>
                    <wps:cNvSpPr/>
                    <wps:spPr>
                      <a:xfrm>
                        <a:off x="0" y="0"/>
                        <a:ext cx="8237220" cy="866664"/>
                      </a:xfrm>
                      <a:prstGeom prst="rect">
                        <a:avLst/>
                      </a:prstGeom>
                      <a:solidFill>
                        <a:srgbClr val="365A7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B01DB7" w14:textId="36EB8EB3" w:rsidR="00DE7760" w:rsidRDefault="00DE7760" w:rsidP="007F10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2F5755" id="Rechteck 1" o:spid="_x0000_s1029" style="position:absolute;left:0;text-align:left;margin-left:-92.75pt;margin-top:-71.1pt;width:648.6pt;height:6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R+hAIAAGoFAAAOAAAAZHJzL2Uyb0RvYy54bWysVE1v2zAMvQ/YfxB0X+2k6ceCOkXQosOA&#10;oi3aDj0rshQbkEWNUmJnv36U7DhdW+wwLAeFEslH8pnkxWXXGLZV6GuwBZ8c5ZwpK6Gs7brgP55v&#10;vpxz5oOwpTBgVcF3yvPLxedPF62bqylUYEqFjECsn7eu4FUIbp5lXlaqEf4InLKk1ICNCHTFdVai&#10;aAm9Mdk0z0+zFrB0CFJ5T6/XvZIvEr7WSoZ7rb0KzBSccgvpxHSu4pktLsR8jcJVtRzSEP+QRSNq&#10;S0FHqGsRBNtg/Q6qqSWCBx2OJDQZaF1LlWqgaib5m2qeKuFUqoXI8W6kyf8/WHm3fXIPSDS0zs89&#10;ibGKTmMT/yk/1iWydiNZqgtM0uP59PhsOiVOJenOT+k3i2xmB2+HPnxT0LAoFBzpYySOxPbWh950&#10;bxKDeTB1eVMbky64Xl0ZZFtBH+749GR5tkf/w8zYaGwhuvWI8SU71JKksDMq2hn7qDSrS8p+mjJJ&#10;babGOEJKZcOkV1WiVH34yUmep06h2kaPVGkCjMia4o/YA0Bs4ffYfZaDfXRVqUtH5/xvifXOo0eK&#10;DDaMzk1tAT8CMFTVELm335PUUxNZCt2qI5MorqDcPSBD6MfFO3lT0ye8FT48CKT5oK9OMx/u6dAG&#10;2oLDIHFWAf766D3aU9uSlrOW5q3g/udGoOLMfLfU0F8ns1kc0HSZnZzFzsLXmtVrjd00V0CdMaHt&#10;4mQSo30we1EjNC+0GpYxKqmElRS74DLg/nIV+j1Ay0Wq5TKZ0VA6EW7tk5MRPBIcW/S5exHohj4O&#10;NAF3sJ9NMX/Tzr1t9LSw3ATQder1A68D9TTQqYeG5RM3xut7sjqsyMVvAAAA//8DAFBLAwQUAAYA&#10;CAAAACEA3HxatOAAAAANAQAADwAAAGRycy9kb3ducmV2LnhtbEyPTU7DMBCF90jcwRokdq3TiNCS&#10;xqlQJBZUsKDNAZzYJFbjcWq7bbg9kxXMan6e3vum2E12YFftg3EoYLVMgGlsnTLYCaiPb4sNsBAl&#10;Kjk41AJ+dIBdeX9XyFy5G37p6yF2jEww5FJAH+OYcx7aXlsZlm7USLdv562MNPqOKy9vZG4HnibJ&#10;M7fSICX0ctRVr9vT4WIFHF9s9WmaPXpV1SZ81Of3dn8W4vFhet0Ci3qKf2KY8QkdSmJq3AVVYIOA&#10;xWqTZaSdu6c0BTZrqNbAGtpla+Blwf9/Uf4CAAD//wMAUEsBAi0AFAAGAAgAAAAhALaDOJL+AAAA&#10;4QEAABMAAAAAAAAAAAAAAAAAAAAAAFtDb250ZW50X1R5cGVzXS54bWxQSwECLQAUAAYACAAAACEA&#10;OP0h/9YAAACUAQAACwAAAAAAAAAAAAAAAAAvAQAAX3JlbHMvLnJlbHNQSwECLQAUAAYACAAAACEA&#10;p0lEfoQCAABqBQAADgAAAAAAAAAAAAAAAAAuAgAAZHJzL2Uyb0RvYy54bWxQSwECLQAUAAYACAAA&#10;ACEA3HxatOAAAAANAQAADwAAAAAAAAAAAAAAAADeBAAAZHJzL2Rvd25yZXYueG1sUEsFBgAAAAAE&#10;AAQA8wAAAOsFAAAAAA==&#10;" fillcolor="#365a74" stroked="f" strokeweight="1pt">
              <v:textbox>
                <w:txbxContent>
                  <w:p w14:paraId="6BB01DB7" w14:textId="36EB8EB3" w:rsidR="00DE7760" w:rsidRDefault="00DE7760" w:rsidP="007F1037"/>
                </w:txbxContent>
              </v:textbox>
            </v:rect>
          </w:pict>
        </mc:Fallback>
      </mc:AlternateContent>
    </w:r>
    <w:r w:rsidR="0030339E">
      <w:rPr>
        <w:noProof/>
        <w:color w:val="FFFFFF" w:themeColor="background1"/>
        <w:sz w:val="32"/>
        <w:szCs w:val="32"/>
      </w:rPr>
      <mc:AlternateContent>
        <mc:Choice Requires="wps">
          <w:drawing>
            <wp:anchor distT="0" distB="0" distL="114300" distR="114300" simplePos="0" relativeHeight="251664384" behindDoc="0" locked="0" layoutInCell="1" allowOverlap="1" wp14:anchorId="5D275EC0" wp14:editId="63CD48DC">
              <wp:simplePos x="0" y="0"/>
              <wp:positionH relativeFrom="margin">
                <wp:posOffset>5236293</wp:posOffset>
              </wp:positionH>
              <wp:positionV relativeFrom="paragraph">
                <wp:posOffset>10795</wp:posOffset>
              </wp:positionV>
              <wp:extent cx="1152939" cy="333955"/>
              <wp:effectExtent l="0" t="0" r="0" b="0"/>
              <wp:wrapNone/>
              <wp:docPr id="1294379305" name="Textfeld 5"/>
              <wp:cNvGraphicFramePr/>
              <a:graphic xmlns:a="http://schemas.openxmlformats.org/drawingml/2006/main">
                <a:graphicData uri="http://schemas.microsoft.com/office/word/2010/wordprocessingShape">
                  <wps:wsp>
                    <wps:cNvSpPr txBox="1"/>
                    <wps:spPr>
                      <a:xfrm>
                        <a:off x="0" y="0"/>
                        <a:ext cx="1152939" cy="333955"/>
                      </a:xfrm>
                      <a:prstGeom prst="rect">
                        <a:avLst/>
                      </a:prstGeom>
                      <a:noFill/>
                      <a:ln w="6350">
                        <a:noFill/>
                      </a:ln>
                    </wps:spPr>
                    <wps:txbx>
                      <w:txbxContent>
                        <w:p w14:paraId="559E7DE6" w14:textId="26AFBA98" w:rsidR="0030339E" w:rsidRPr="007F1037" w:rsidRDefault="00DE3138" w:rsidP="0030339E">
                          <w:pPr>
                            <w:rPr>
                              <w:b/>
                              <w:bCs/>
                            </w:rPr>
                          </w:pPr>
                          <w:r>
                            <w:rPr>
                              <w:b/>
                              <w:bCs/>
                              <w:color w:val="FFFFFF" w:themeColor="background1"/>
                              <w:sz w:val="32"/>
                              <w:szCs w:val="32"/>
                            </w:rPr>
                            <w:t>04</w:t>
                          </w:r>
                          <w:r w:rsidR="0030339E">
                            <w:rPr>
                              <w:b/>
                              <w:bCs/>
                              <w:color w:val="FFFFFF" w:themeColor="background1"/>
                              <w:sz w:val="32"/>
                              <w:szCs w:val="32"/>
                            </w:rPr>
                            <w:t>.</w:t>
                          </w:r>
                          <w:r>
                            <w:rPr>
                              <w:b/>
                              <w:bCs/>
                              <w:color w:val="FFFFFF" w:themeColor="background1"/>
                              <w:sz w:val="32"/>
                              <w:szCs w:val="32"/>
                            </w:rPr>
                            <w:t>12</w:t>
                          </w:r>
                          <w:r w:rsidR="0030339E">
                            <w:rPr>
                              <w:b/>
                              <w:bCs/>
                              <w:color w:val="FFFFFF" w:themeColor="background1"/>
                              <w:sz w:val="32"/>
                              <w:szCs w:val="3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75EC0" id="_x0000_t202" coordsize="21600,21600" o:spt="202" path="m,l,21600r21600,l21600,xe">
              <v:stroke joinstyle="miter"/>
              <v:path gradientshapeok="t" o:connecttype="rect"/>
            </v:shapetype>
            <v:shape id="Textfeld 5" o:spid="_x0000_s1030" type="#_x0000_t202" style="position:absolute;left:0;text-align:left;margin-left:412.3pt;margin-top:.85pt;width:90.8pt;height:2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PvGAIAADMEAAAOAAAAZHJzL2Uyb0RvYy54bWysU9uO2yAQfa/Uf0C8N3Zu28aKs0p3lapS&#10;tLtSttpngiFGwgwFEjv9+g44N237VPUFBmaYyzmH+X3XaHIQziswJR0OckqE4VApsyvpj9fVpy+U&#10;+MBMxTQYUdKj8PR+8fHDvLWFGEENuhKOYBLji9aWtA7BFlnmeS0a5gdghUGnBNewgEe3yyrHWsze&#10;6GyU53dZC66yDrjwHm8feyddpPxSCh6epfQiEF1S7C2k1aV1G9dsMWfFzjFbK35qg/1DFw1TBote&#10;Uj2ywMjeqT9SNYo78CDDgEOTgZSKizQDTjPM302zqZkVaRYEx9sLTP7/peVPh419cSR0X6FDAiMg&#10;rfWFx8s4TyddE3fslKAfITxeYBNdIDw+Gk5Hs/GMEo6+8Xg8m05jmuz62jofvgloSDRK6pCWhBY7&#10;rH3oQ88hsZiBldI6UaMNaUt6N57m6cHFg8m1wRrXXqMVum1HVHUzxxaqI47noGfeW75S2MOa+fDC&#10;HFKNE6F8wzMuUgPWgpNFSQ3u19/uYzwygF5KWpROSf3PPXOCEv3dIDez4WQStZYOk+nnER7crWd7&#10;6zH75gFQnUP8KJYnM8YHfTalg+YNVb6MVdHFDMfaJQ1n8yH0gsZfwsVymYJQXZaFtdlYHlNHVCPC&#10;r90bc/ZEQ0ACn+AsMla8Y6OP7flY7gNIlaiKOPeonuBHZSayT78oSv/2nKKuf33xGwAA//8DAFBL&#10;AwQUAAYACAAAACEAuEVKpN8AAAAJAQAADwAAAGRycy9kb3ducmV2LnhtbEyPwU7DMBBE70j8g7VI&#10;3KhDaEsU4lRVpAoJwaGlF26beJtE2OsQu23g63FPcFy90czbYjVZI040+t6xgvtZAoK4cbrnVsH+&#10;fXOXgfABWaNxTAq+ycOqvL4qMNfuzFs67UIrYgn7HBV0IQy5lL7pyKKfuYE4soMbLYZ4jq3UI55j&#10;uTUyTZKltNhzXOhwoKqj5nN3tApeqs0bbuvUZj+men49rIev/cdCqdubaf0EItAU/sJw0Y/qUEan&#10;2h1Ze2EUZOl8GaMRPIK48LiWgqgVLOYPIMtC/v+g/AUAAP//AwBQSwECLQAUAAYACAAAACEAtoM4&#10;kv4AAADhAQAAEwAAAAAAAAAAAAAAAAAAAAAAW0NvbnRlbnRfVHlwZXNdLnhtbFBLAQItABQABgAI&#10;AAAAIQA4/SH/1gAAAJQBAAALAAAAAAAAAAAAAAAAAC8BAABfcmVscy8ucmVsc1BLAQItABQABgAI&#10;AAAAIQD7zePvGAIAADMEAAAOAAAAAAAAAAAAAAAAAC4CAABkcnMvZTJvRG9jLnhtbFBLAQItABQA&#10;BgAIAAAAIQC4RUqk3wAAAAkBAAAPAAAAAAAAAAAAAAAAAHIEAABkcnMvZG93bnJldi54bWxQSwUG&#10;AAAAAAQABADzAAAAfgUAAAAA&#10;" filled="f" stroked="f" strokeweight=".5pt">
              <v:textbox>
                <w:txbxContent>
                  <w:p w14:paraId="559E7DE6" w14:textId="26AFBA98" w:rsidR="0030339E" w:rsidRPr="007F1037" w:rsidRDefault="00DE3138" w:rsidP="0030339E">
                    <w:pPr>
                      <w:rPr>
                        <w:b/>
                        <w:bCs/>
                      </w:rPr>
                    </w:pPr>
                    <w:r>
                      <w:rPr>
                        <w:b/>
                        <w:bCs/>
                        <w:color w:val="FFFFFF" w:themeColor="background1"/>
                        <w:sz w:val="32"/>
                        <w:szCs w:val="32"/>
                      </w:rPr>
                      <w:t>04</w:t>
                    </w:r>
                    <w:r w:rsidR="0030339E">
                      <w:rPr>
                        <w:b/>
                        <w:bCs/>
                        <w:color w:val="FFFFFF" w:themeColor="background1"/>
                        <w:sz w:val="32"/>
                        <w:szCs w:val="32"/>
                      </w:rPr>
                      <w:t>.</w:t>
                    </w:r>
                    <w:r>
                      <w:rPr>
                        <w:b/>
                        <w:bCs/>
                        <w:color w:val="FFFFFF" w:themeColor="background1"/>
                        <w:sz w:val="32"/>
                        <w:szCs w:val="32"/>
                      </w:rPr>
                      <w:t>12</w:t>
                    </w:r>
                    <w:r w:rsidR="0030339E">
                      <w:rPr>
                        <w:b/>
                        <w:bCs/>
                        <w:color w:val="FFFFFF" w:themeColor="background1"/>
                        <w:sz w:val="32"/>
                        <w:szCs w:val="32"/>
                      </w:rPr>
                      <w:t>.2024</w:t>
                    </w:r>
                  </w:p>
                </w:txbxContent>
              </v:textbox>
              <w10:wrap anchorx="margin"/>
            </v:shape>
          </w:pict>
        </mc:Fallback>
      </mc:AlternateContent>
    </w:r>
    <w:r w:rsidR="0030339E">
      <w:rPr>
        <w:noProof/>
        <w:color w:val="FFFFFF" w:themeColor="background1"/>
        <w:sz w:val="32"/>
        <w:szCs w:val="32"/>
      </w:rPr>
      <mc:AlternateContent>
        <mc:Choice Requires="wps">
          <w:drawing>
            <wp:anchor distT="0" distB="0" distL="114300" distR="114300" simplePos="0" relativeHeight="251662336" behindDoc="0" locked="0" layoutInCell="1" allowOverlap="1" wp14:anchorId="517C2843" wp14:editId="20C4270D">
              <wp:simplePos x="0" y="0"/>
              <wp:positionH relativeFrom="margin">
                <wp:align>center</wp:align>
              </wp:positionH>
              <wp:positionV relativeFrom="paragraph">
                <wp:posOffset>10160</wp:posOffset>
              </wp:positionV>
              <wp:extent cx="1494845" cy="333955"/>
              <wp:effectExtent l="0" t="0" r="0" b="0"/>
              <wp:wrapNone/>
              <wp:docPr id="2135101346" name="Textfeld 5"/>
              <wp:cNvGraphicFramePr/>
              <a:graphic xmlns:a="http://schemas.openxmlformats.org/drawingml/2006/main">
                <a:graphicData uri="http://schemas.microsoft.com/office/word/2010/wordprocessingShape">
                  <wps:wsp>
                    <wps:cNvSpPr txBox="1"/>
                    <wps:spPr>
                      <a:xfrm>
                        <a:off x="0" y="0"/>
                        <a:ext cx="1494845" cy="333955"/>
                      </a:xfrm>
                      <a:prstGeom prst="rect">
                        <a:avLst/>
                      </a:prstGeom>
                      <a:noFill/>
                      <a:ln w="6350">
                        <a:noFill/>
                      </a:ln>
                    </wps:spPr>
                    <wps:txbx>
                      <w:txbxContent>
                        <w:p w14:paraId="556AE4EF" w14:textId="0D8E1D54" w:rsidR="007F1037" w:rsidRPr="007F1037" w:rsidRDefault="007F1037">
                          <w:pPr>
                            <w:rPr>
                              <w:b/>
                              <w:bCs/>
                            </w:rPr>
                          </w:pPr>
                          <w:r w:rsidRPr="007F1037">
                            <w:rPr>
                              <w:b/>
                              <w:bCs/>
                              <w:color w:val="FFFFFF" w:themeColor="background1"/>
                              <w:sz w:val="32"/>
                              <w:szCs w:val="32"/>
                            </w:rPr>
                            <w:t>IT – Lernfeld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2843" id="_x0000_s1031" type="#_x0000_t202" style="position:absolute;left:0;text-align:left;margin-left:0;margin-top:.8pt;width:117.7pt;height:2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cYGwIAADMEAAAOAAAAZHJzL2Uyb0RvYy54bWysU9tuGyEQfa/Uf0C81+vLOo1XXkduIleV&#10;oiSSE+UZs+BdCRgK2Lvu13dgfVPap6ovMDDDXM45zO86rcheON+AKeloMKREGA5VY7YlfXtdfbml&#10;xAdmKqbAiJIehKd3i8+f5q0txBhqUJVwBJMYX7S2pHUItsgyz2uhmR+AFQadEpxmAY9um1WOtZhd&#10;q2w8HN5kLbjKOuDCe7x96J10kfJLKXh4ltKLQFRJsbeQVpfWTVyzxZwVW8ds3fBjG+wfutCsMVj0&#10;nOqBBUZ2rvkjlW64Aw8yDDjoDKRsuEgz4DSj4Ydp1jWzIs2C4Hh7hsn/v7T8ab+2L46E7ht0SGAE&#10;pLW+8HgZ5+mk03HHTgn6EcLDGTbRBcLjo3yW3+ZTSjj6JpPJbDqNabLLa+t8+C5Ak2iU1CEtCS22&#10;f/ShDz2FxGIGVo1SiRplSFvSm8l0mB6cPZhcGaxx6TVaodt0pKlKOj7NsYHqgOM56Jn3lq8a7OGR&#10;+fDCHFKNE6F8wzMuUgHWgqNFSQ3u19/uYzwygF5KWpROSf3PHXOCEvXDIDezUZ5HraVDPv06xoO7&#10;9myuPWan7wHVOcKPYnkyY3xQJ1M60O+o8mWsii5mONYuaTiZ96EXNP4SLpbLFITqsiw8mrXlMXVE&#10;NSL82r0zZ480BCTwCU4iY8UHNvrYno/lLoBsElUR5x7VI/yozET28RdF6V+fU9Tlry9+AwAA//8D&#10;AFBLAwQUAAYACAAAACEAK7VMVN0AAAAFAQAADwAAAGRycy9kb3ducmV2LnhtbEyPT0vDQBDF74Lf&#10;YRnBm90Ym1JiNqUEiiD20NqLt0l2mgT3T8xu2+in73jS47z3eO83xWqyRpxpDL13Ch5nCQhyjde9&#10;axUc3jcPSxAhotNovCMF3xRgVd7eFJhrf3E7Ou9jK7jEhRwVdDEOuZSh6chimPmBHHtHP1qMfI6t&#10;1CNeuNwamSbJQlrsHS90OFDVUfO5P1kFr9Vmi7s6tcsfU728HdfD1+EjU+r+blo/g4g0xb8w/OIz&#10;OpTMVPuT00EYBfxIZHUBgs30KZuDqBVk8xRkWcj/9OUVAAD//wMAUEsBAi0AFAAGAAgAAAAhALaD&#10;OJL+AAAA4QEAABMAAAAAAAAAAAAAAAAAAAAAAFtDb250ZW50X1R5cGVzXS54bWxQSwECLQAUAAYA&#10;CAAAACEAOP0h/9YAAACUAQAACwAAAAAAAAAAAAAAAAAvAQAAX3JlbHMvLnJlbHNQSwECLQAUAAYA&#10;CAAAACEAa9SnGBsCAAAzBAAADgAAAAAAAAAAAAAAAAAuAgAAZHJzL2Uyb0RvYy54bWxQSwECLQAU&#10;AAYACAAAACEAK7VMVN0AAAAFAQAADwAAAAAAAAAAAAAAAAB1BAAAZHJzL2Rvd25yZXYueG1sUEsF&#10;BgAAAAAEAAQA8wAAAH8FAAAAAA==&#10;" filled="f" stroked="f" strokeweight=".5pt">
              <v:textbox>
                <w:txbxContent>
                  <w:p w14:paraId="556AE4EF" w14:textId="0D8E1D54" w:rsidR="007F1037" w:rsidRPr="007F1037" w:rsidRDefault="007F1037">
                    <w:pPr>
                      <w:rPr>
                        <w:b/>
                        <w:bCs/>
                      </w:rPr>
                    </w:pPr>
                    <w:r w:rsidRPr="007F1037">
                      <w:rPr>
                        <w:b/>
                        <w:bCs/>
                        <w:color w:val="FFFFFF" w:themeColor="background1"/>
                        <w:sz w:val="32"/>
                        <w:szCs w:val="32"/>
                      </w:rPr>
                      <w:t>IT – Lernfeld 03</w:t>
                    </w:r>
                  </w:p>
                </w:txbxContent>
              </v:textbox>
              <w10:wrap anchorx="margin"/>
            </v:shape>
          </w:pict>
        </mc:Fallback>
      </mc:AlternateContent>
    </w:r>
    <w:r w:rsidR="007F1037">
      <w:rPr>
        <w:noProof/>
        <w:color w:val="FFFFFF" w:themeColor="background1"/>
        <w:sz w:val="32"/>
        <w:szCs w:val="32"/>
      </w:rPr>
      <mc:AlternateContent>
        <mc:Choice Requires="wps">
          <w:drawing>
            <wp:anchor distT="0" distB="0" distL="114300" distR="114300" simplePos="0" relativeHeight="251661312" behindDoc="0" locked="0" layoutInCell="1" allowOverlap="1" wp14:anchorId="331CA673" wp14:editId="7EC178A2">
              <wp:simplePos x="0" y="0"/>
              <wp:positionH relativeFrom="column">
                <wp:posOffset>546873</wp:posOffset>
              </wp:positionH>
              <wp:positionV relativeFrom="paragraph">
                <wp:posOffset>-489336</wp:posOffset>
              </wp:positionV>
              <wp:extent cx="4890053" cy="389614"/>
              <wp:effectExtent l="0" t="0" r="0" b="0"/>
              <wp:wrapNone/>
              <wp:docPr id="1117617665" name="Textfeld 4"/>
              <wp:cNvGraphicFramePr/>
              <a:graphic xmlns:a="http://schemas.openxmlformats.org/drawingml/2006/main">
                <a:graphicData uri="http://schemas.microsoft.com/office/word/2010/wordprocessingShape">
                  <wps:wsp>
                    <wps:cNvSpPr txBox="1"/>
                    <wps:spPr>
                      <a:xfrm>
                        <a:off x="0" y="0"/>
                        <a:ext cx="4890053" cy="389614"/>
                      </a:xfrm>
                      <a:prstGeom prst="rect">
                        <a:avLst/>
                      </a:prstGeom>
                      <a:noFill/>
                      <a:ln w="6350">
                        <a:noFill/>
                      </a:ln>
                    </wps:spPr>
                    <wps:txbx>
                      <w:txbxContent>
                        <w:p w14:paraId="58D4AEEE" w14:textId="77777777" w:rsidR="007F1037" w:rsidRPr="007F1037" w:rsidRDefault="007F1037" w:rsidP="007F1037">
                          <w:pPr>
                            <w:jc w:val="center"/>
                            <w:rPr>
                              <w:sz w:val="24"/>
                              <w:szCs w:val="24"/>
                            </w:rPr>
                          </w:pPr>
                          <w:r w:rsidRPr="007F1037">
                            <w:rPr>
                              <w:color w:val="FFFFFF" w:themeColor="background1"/>
                              <w:sz w:val="36"/>
                              <w:szCs w:val="36"/>
                            </w:rPr>
                            <w:t>GEWERBLICHE SCHULEN DES LAHN-DILL-KREISES</w:t>
                          </w:r>
                        </w:p>
                        <w:p w14:paraId="2510255D" w14:textId="77777777" w:rsidR="007F1037" w:rsidRDefault="007F1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CA673" id="Textfeld 4" o:spid="_x0000_s1032" type="#_x0000_t202" style="position:absolute;left:0;text-align:left;margin-left:43.05pt;margin-top:-38.55pt;width:385.05pt;height:30.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SAGwIAADMEAAAOAAAAZHJzL2Uyb0RvYy54bWysU8lu2zAQvRfIPxC815LX2oLlwEngooCR&#10;BHCCnGmKtARQHJakLblf3yHlDWlPRS/UDGc0y3uP8/u2VuQgrKtA57TfSykRmkNR6V1O399WX6eU&#10;OM90wRRokdOjcPR+cfdl3phMDKAEVQhLsIh2WWNyWnpvsiRxvBQ1cz0wQmNQgq2ZR9fuksKyBqvX&#10;Khmk6SRpwBbGAhfO4e1TF6SLWF9Kwf2LlE54onKKs/l42nhuw5ks5izbWWbKip/GYP8wRc0qjU0v&#10;pZ6YZ2Rvqz9K1RW34ED6Hoc6ASkrLuIOuE0//bTNpmRGxF0QHGcuMLn/V5Y/Hzbm1RLfPkCLBAZA&#10;GuMyh5dhn1baOnxxUoJxhPB4gU20nnC8HE1naToeUsIxNpzOJv1RKJNc/zbW+e8CahKMnFqkJaLF&#10;Dmvnu9RzSmimYVUpFalRmjQ5nQzHafzhEsHiSmOP66zB8u22JVWBU5z32EJxxPUsdMw7w1cVzrBm&#10;zr8yi1TjRihf/4KHVIC94GRRUoL99bf7kI8MYJSSBqWTU/dzz6ygRP3QyM2sPxoFrUVnNP42QMfe&#10;Rra3Eb2vHwHV2ceHYng0Q75XZ1NaqD9Q5cvQFUNMc+ydU382H30naHwlXCyXMQnVZZhf643hoXRA&#10;NSD81n4wa040eCTwGc4iY9knNrrcjo/l3oOsIlUB5w7VE/yozEj26RUF6d/6Mev61he/AQAA//8D&#10;AFBLAwQUAAYACAAAACEAhUn3/OAAAAAKAQAADwAAAGRycy9kb3ducmV2LnhtbEyPTUvDQBCG74L/&#10;YRnBW7tJIB/EbEoJFEH00NqLt012mgT3I2a3bfTXO57sbT4e3nmm2ixGswvOfnRWQLyOgKHtnBpt&#10;L+D4vlsVwHyQVkntLAr4Rg+b+v6ukqVyV7vHyyH0jEKsL6WAIYSp5Nx3Axrp125CS7uTm40M1M49&#10;V7O8UrjRPImijBs5WrowyAmbAbvPw9kIeGl2b3LfJqb40c3z62k7fR0/UiEeH5btE7CAS/iH4U+f&#10;1KEmp9adrfJMCyiymEgBqzyngoAizRJgLU3iNAdeV/z2hfoXAAD//wMAUEsBAi0AFAAGAAgAAAAh&#10;ALaDOJL+AAAA4QEAABMAAAAAAAAAAAAAAAAAAAAAAFtDb250ZW50X1R5cGVzXS54bWxQSwECLQAU&#10;AAYACAAAACEAOP0h/9YAAACUAQAACwAAAAAAAAAAAAAAAAAvAQAAX3JlbHMvLnJlbHNQSwECLQAU&#10;AAYACAAAACEA6a9kgBsCAAAzBAAADgAAAAAAAAAAAAAAAAAuAgAAZHJzL2Uyb0RvYy54bWxQSwEC&#10;LQAUAAYACAAAACEAhUn3/OAAAAAKAQAADwAAAAAAAAAAAAAAAAB1BAAAZHJzL2Rvd25yZXYueG1s&#10;UEsFBgAAAAAEAAQA8wAAAIIFAAAAAA==&#10;" filled="f" stroked="f" strokeweight=".5pt">
              <v:textbox>
                <w:txbxContent>
                  <w:p w14:paraId="58D4AEEE" w14:textId="77777777" w:rsidR="007F1037" w:rsidRPr="007F1037" w:rsidRDefault="007F1037" w:rsidP="007F1037">
                    <w:pPr>
                      <w:jc w:val="center"/>
                      <w:rPr>
                        <w:sz w:val="24"/>
                        <w:szCs w:val="24"/>
                      </w:rPr>
                    </w:pPr>
                    <w:r w:rsidRPr="007F1037">
                      <w:rPr>
                        <w:color w:val="FFFFFF" w:themeColor="background1"/>
                        <w:sz w:val="36"/>
                        <w:szCs w:val="36"/>
                      </w:rPr>
                      <w:t>GEWERBLICHE SCHULEN DES LAHN-DILL-KREISES</w:t>
                    </w:r>
                  </w:p>
                  <w:p w14:paraId="2510255D" w14:textId="77777777" w:rsidR="007F1037" w:rsidRDefault="007F1037"/>
                </w:txbxContent>
              </v:textbox>
            </v:shape>
          </w:pict>
        </mc:Fallback>
      </mc:AlternateContent>
    </w:r>
    <w:r w:rsidR="00DE7760">
      <w:rPr>
        <w:noProof/>
        <w:color w:val="FFFFFF" w:themeColor="background1"/>
        <w:sz w:val="32"/>
        <w:szCs w:val="32"/>
      </w:rPr>
      <w:drawing>
        <wp:anchor distT="0" distB="0" distL="114300" distR="114300" simplePos="0" relativeHeight="251660288" behindDoc="0" locked="0" layoutInCell="1" allowOverlap="1" wp14:anchorId="08995A43" wp14:editId="11447CA2">
          <wp:simplePos x="0" y="0"/>
          <wp:positionH relativeFrom="column">
            <wp:posOffset>-407062</wp:posOffset>
          </wp:positionH>
          <wp:positionV relativeFrom="paragraph">
            <wp:posOffset>-641130</wp:posOffset>
          </wp:positionV>
          <wp:extent cx="1065734" cy="1009816"/>
          <wp:effectExtent l="0" t="0" r="1270" b="0"/>
          <wp:wrapThrough wrapText="bothSides">
            <wp:wrapPolygon edited="0">
              <wp:start x="6179" y="0"/>
              <wp:lineTo x="3089" y="1630"/>
              <wp:lineTo x="0" y="4891"/>
              <wp:lineTo x="0" y="16302"/>
              <wp:lineTo x="2703" y="19562"/>
              <wp:lineTo x="5020" y="21192"/>
              <wp:lineTo x="5793" y="21192"/>
              <wp:lineTo x="10813" y="21192"/>
              <wp:lineTo x="11585" y="19562"/>
              <wp:lineTo x="20081" y="13857"/>
              <wp:lineTo x="21240" y="9374"/>
              <wp:lineTo x="21240" y="3260"/>
              <wp:lineTo x="15833" y="0"/>
              <wp:lineTo x="6179" y="0"/>
            </wp:wrapPolygon>
          </wp:wrapThrough>
          <wp:docPr id="6439903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90356" name="Grafik 643990356"/>
                  <pic:cNvPicPr/>
                </pic:nvPicPr>
                <pic:blipFill>
                  <a:blip r:embed="rId1">
                    <a:extLst>
                      <a:ext uri="{28A0092B-C50C-407E-A947-70E740481C1C}">
                        <a14:useLocalDpi xmlns:a14="http://schemas.microsoft.com/office/drawing/2010/main" val="0"/>
                      </a:ext>
                    </a:extLst>
                  </a:blip>
                  <a:stretch>
                    <a:fillRect/>
                  </a:stretch>
                </pic:blipFill>
                <pic:spPr>
                  <a:xfrm>
                    <a:off x="0" y="0"/>
                    <a:ext cx="1065734" cy="1009816"/>
                  </a:xfrm>
                  <a:prstGeom prst="rect">
                    <a:avLst/>
                  </a:prstGeom>
                </pic:spPr>
              </pic:pic>
            </a:graphicData>
          </a:graphic>
        </wp:anchor>
      </w:drawing>
    </w:r>
    <w:r w:rsidR="00DE7760" w:rsidRPr="00914ACE">
      <w:rPr>
        <w:noProof/>
        <w:color w:val="FFFFFF" w:themeColor="background1"/>
        <w:sz w:val="32"/>
        <w:szCs w:val="32"/>
      </w:rPr>
      <mc:AlternateContent>
        <mc:Choice Requires="wps">
          <w:drawing>
            <wp:anchor distT="0" distB="0" distL="114300" distR="114300" simplePos="0" relativeHeight="251658239" behindDoc="1" locked="0" layoutInCell="1" allowOverlap="1" wp14:anchorId="7A691E6D" wp14:editId="4BCA32BC">
              <wp:simplePos x="0" y="0"/>
              <wp:positionH relativeFrom="column">
                <wp:posOffset>-1017573</wp:posOffset>
              </wp:positionH>
              <wp:positionV relativeFrom="paragraph">
                <wp:posOffset>-476057</wp:posOffset>
              </wp:positionV>
              <wp:extent cx="8237551" cy="882595"/>
              <wp:effectExtent l="0" t="0" r="0" b="0"/>
              <wp:wrapNone/>
              <wp:docPr id="1567606437" name="Rechteck 1"/>
              <wp:cNvGraphicFramePr/>
              <a:graphic xmlns:a="http://schemas.openxmlformats.org/drawingml/2006/main">
                <a:graphicData uri="http://schemas.microsoft.com/office/word/2010/wordprocessingShape">
                  <wps:wsp>
                    <wps:cNvSpPr/>
                    <wps:spPr>
                      <a:xfrm>
                        <a:off x="0" y="0"/>
                        <a:ext cx="8237551" cy="882595"/>
                      </a:xfrm>
                      <a:prstGeom prst="rect">
                        <a:avLst/>
                      </a:prstGeom>
                      <a:solidFill>
                        <a:srgbClr val="0A1D2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DB7263" w14:textId="124B2A99" w:rsidR="00DE7760" w:rsidRDefault="00DE7760" w:rsidP="00DE77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91E6D" id="_x0000_s1033" style="position:absolute;left:0;text-align:left;margin-left:-80.1pt;margin-top:-37.5pt;width:648.65pt;height: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79iQIAAHEFAAAOAAAAZHJzL2Uyb0RvYy54bWysVF1v2yAUfZ+0/4B4X/2xZE2jOlWUKNOk&#10;qq3WTn0mGGJLmMuAxM5+/S7Ycbq22sO0Fwzcc8/98Llc33SNIgdhXQ26oNlFSonQHMpa7wr642nz&#10;aUaJ80yXTIEWBT0KR28WHz9ct2YucqhAlcISJNFu3pqCVt6beZI4XomGuQswQqNRgm2Yx6PdJaVl&#10;LbI3KsnT9EvSgi2NBS6cw9t1b6SLyC+l4P5eSic8UQXF3HxcbVy3YU0W12y+s8xUNR/SYP+QRcNq&#10;jUFHqjXzjOxt/YaqqbkFB9JfcGgSkLLmItaA1WTpq2oeK2ZErAWb48zYJvf/aPnd4dE8WGxDa9zc&#10;4TZU0UnbhC/mR7rYrOPYLNF5wvFyln++nE4zSjjaZrN8ejUN3UzO3sY6/1VAQ8KmoBZ/RuwRO9w6&#10;30NPkBDMgarLTa1UPNjddqUsObDw45bZOl8N7H/AlA5gDcGtZww3ybmWuPNHJQJO6e9CkrrE7POY&#10;SZSZGOMwzoX2WW+qWCn68Nk0TaNSsLbRI1YaCQOzxPgj90AQJPyWu89ywAdXEVU6Oqd/S6x3Hj1i&#10;ZNB+dG5qDfY9AoVVDZF7/KlJfWtCl3y37bA3BZ0EZLjZQnl8sMRCPzXO8E2Nf/KWOf/ALI4JDhSO&#10;vr/HRSpoCwrDjpIK7K/37gMe1YtWSlocu4K6n3tmBSXqm0ZdX2WTSZjTeJhML3M82JeW7UuL3jcr&#10;QIGgCjG7uA14r05baaF5xhdiGaKiiWmOsQvKvT0dVr5/DvCN4WK5jDCcTcP8rX40PJCHPgelPnXP&#10;zJpBzh4H4Q5OI8rmr1TdY4OnhuXeg6yj5M99Hf4AznWU0vAGhYfj5Tmizi/l4jcAAAD//wMAUEsD&#10;BBQABgAIAAAAIQA22ztQ3wAAAAwBAAAPAAAAZHJzL2Rvd25yZXYueG1sTI/BTsMwDIbvSLxDZCQu&#10;aEtToJtK0wmBJq6jcNnNa0xb0ThVkm3l7clOcLPlT7+/v9rMdhQn8mFwrEEtMxDErTMDdxo+P7aL&#10;NYgQkQ2OjknDDwXY1NdXFZbGnfmdTk3sRArhUKKGPsaplDK0PVkMSzcRp9uX8xZjWn0njcdzCrej&#10;zLOskBYHTh96nOilp/a7OVoNu21BQ8jv3C5XTiq/x9fmDbW+vZmfn0BEmuMfDBf9pA51cjq4I5sg&#10;Rg0LVWR5YtO0ekytLoi6XykQBw3FQwayruT/EvUvAAAA//8DAFBLAQItABQABgAIAAAAIQC2gziS&#10;/gAAAOEBAAATAAAAAAAAAAAAAAAAAAAAAABbQ29udGVudF9UeXBlc10ueG1sUEsBAi0AFAAGAAgA&#10;AAAhADj9If/WAAAAlAEAAAsAAAAAAAAAAAAAAAAALwEAAF9yZWxzLy5yZWxzUEsBAi0AFAAGAAgA&#10;AAAhAIODTv2JAgAAcQUAAA4AAAAAAAAAAAAAAAAALgIAAGRycy9lMm9Eb2MueG1sUEsBAi0AFAAG&#10;AAgAAAAhADbbO1DfAAAADAEAAA8AAAAAAAAAAAAAAAAA4wQAAGRycy9kb3ducmV2LnhtbFBLBQYA&#10;AAAABAAEAPMAAADvBQAAAAA=&#10;" fillcolor="#0a1d2c" stroked="f" strokeweight="1pt">
              <v:textbox>
                <w:txbxContent>
                  <w:p w14:paraId="52DB7263" w14:textId="124B2A99" w:rsidR="00DE7760" w:rsidRDefault="00DE7760" w:rsidP="00DE7760"/>
                </w:txbxContent>
              </v:textbox>
            </v:rect>
          </w:pict>
        </mc:Fallback>
      </mc:AlternateContent>
    </w:r>
    <w:r w:rsidR="00DE7760">
      <w:rPr>
        <w:color w:val="FFFFFF" w:themeColor="background1"/>
        <w:sz w:val="32"/>
        <w:szCs w:val="32"/>
      </w:rPr>
      <w:tab/>
    </w:r>
  </w:p>
  <w:p w14:paraId="3F1885EC" w14:textId="4F6AF27F" w:rsidR="003075B0" w:rsidRDefault="003075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76E4"/>
    <w:multiLevelType w:val="hybridMultilevel"/>
    <w:tmpl w:val="A27617CC"/>
    <w:lvl w:ilvl="0" w:tplc="04070017">
      <w:start w:val="1"/>
      <w:numFmt w:val="lowerLetter"/>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 w15:restartNumberingAfterBreak="0">
    <w:nsid w:val="192C6466"/>
    <w:multiLevelType w:val="multilevel"/>
    <w:tmpl w:val="16C49B3C"/>
    <w:lvl w:ilvl="0">
      <w:start w:val="3"/>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31E858EB"/>
    <w:multiLevelType w:val="hybridMultilevel"/>
    <w:tmpl w:val="F1AE2418"/>
    <w:lvl w:ilvl="0" w:tplc="04070017">
      <w:start w:val="1"/>
      <w:numFmt w:val="lowerLetter"/>
      <w:lvlText w:val="%1)"/>
      <w:lvlJc w:val="left"/>
      <w:pPr>
        <w:ind w:left="3650" w:hanging="360"/>
      </w:pPr>
    </w:lvl>
    <w:lvl w:ilvl="1" w:tplc="04070019" w:tentative="1">
      <w:start w:val="1"/>
      <w:numFmt w:val="lowerLetter"/>
      <w:lvlText w:val="%2."/>
      <w:lvlJc w:val="left"/>
      <w:pPr>
        <w:ind w:left="4370" w:hanging="360"/>
      </w:pPr>
    </w:lvl>
    <w:lvl w:ilvl="2" w:tplc="0407001B" w:tentative="1">
      <w:start w:val="1"/>
      <w:numFmt w:val="lowerRoman"/>
      <w:lvlText w:val="%3."/>
      <w:lvlJc w:val="right"/>
      <w:pPr>
        <w:ind w:left="5090" w:hanging="180"/>
      </w:pPr>
    </w:lvl>
    <w:lvl w:ilvl="3" w:tplc="0407000F" w:tentative="1">
      <w:start w:val="1"/>
      <w:numFmt w:val="decimal"/>
      <w:lvlText w:val="%4."/>
      <w:lvlJc w:val="left"/>
      <w:pPr>
        <w:ind w:left="5810" w:hanging="360"/>
      </w:pPr>
    </w:lvl>
    <w:lvl w:ilvl="4" w:tplc="04070019" w:tentative="1">
      <w:start w:val="1"/>
      <w:numFmt w:val="lowerLetter"/>
      <w:lvlText w:val="%5."/>
      <w:lvlJc w:val="left"/>
      <w:pPr>
        <w:ind w:left="6530" w:hanging="360"/>
      </w:pPr>
    </w:lvl>
    <w:lvl w:ilvl="5" w:tplc="0407001B" w:tentative="1">
      <w:start w:val="1"/>
      <w:numFmt w:val="lowerRoman"/>
      <w:lvlText w:val="%6."/>
      <w:lvlJc w:val="right"/>
      <w:pPr>
        <w:ind w:left="7250" w:hanging="180"/>
      </w:pPr>
    </w:lvl>
    <w:lvl w:ilvl="6" w:tplc="0407000F" w:tentative="1">
      <w:start w:val="1"/>
      <w:numFmt w:val="decimal"/>
      <w:lvlText w:val="%7."/>
      <w:lvlJc w:val="left"/>
      <w:pPr>
        <w:ind w:left="7970" w:hanging="360"/>
      </w:pPr>
    </w:lvl>
    <w:lvl w:ilvl="7" w:tplc="04070019" w:tentative="1">
      <w:start w:val="1"/>
      <w:numFmt w:val="lowerLetter"/>
      <w:lvlText w:val="%8."/>
      <w:lvlJc w:val="left"/>
      <w:pPr>
        <w:ind w:left="8690" w:hanging="360"/>
      </w:pPr>
    </w:lvl>
    <w:lvl w:ilvl="8" w:tplc="0407001B" w:tentative="1">
      <w:start w:val="1"/>
      <w:numFmt w:val="lowerRoman"/>
      <w:lvlText w:val="%9."/>
      <w:lvlJc w:val="right"/>
      <w:pPr>
        <w:ind w:left="9410" w:hanging="180"/>
      </w:pPr>
    </w:lvl>
  </w:abstractNum>
  <w:abstractNum w:abstractNumId="3" w15:restartNumberingAfterBreak="0">
    <w:nsid w:val="49545C4C"/>
    <w:multiLevelType w:val="hybridMultilevel"/>
    <w:tmpl w:val="52FCE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B97F68"/>
    <w:multiLevelType w:val="hybridMultilevel"/>
    <w:tmpl w:val="26BA00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F4D7A4D"/>
    <w:multiLevelType w:val="hybridMultilevel"/>
    <w:tmpl w:val="46DA7622"/>
    <w:lvl w:ilvl="0" w:tplc="04070017">
      <w:start w:val="1"/>
      <w:numFmt w:val="lowerLetter"/>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6" w15:restartNumberingAfterBreak="0">
    <w:nsid w:val="5F4B1892"/>
    <w:multiLevelType w:val="hybridMultilevel"/>
    <w:tmpl w:val="AE8A92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1102A3"/>
    <w:multiLevelType w:val="hybridMultilevel"/>
    <w:tmpl w:val="B2528F12"/>
    <w:lvl w:ilvl="0" w:tplc="04070017">
      <w:start w:val="1"/>
      <w:numFmt w:val="lowerLetter"/>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8" w15:restartNumberingAfterBreak="0">
    <w:nsid w:val="6AD6610E"/>
    <w:multiLevelType w:val="hybridMultilevel"/>
    <w:tmpl w:val="1F10F13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B12BB2"/>
    <w:multiLevelType w:val="hybridMultilevel"/>
    <w:tmpl w:val="0F06A1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0324112">
    <w:abstractNumId w:val="1"/>
  </w:num>
  <w:num w:numId="2" w16cid:durableId="624897015">
    <w:abstractNumId w:val="6"/>
  </w:num>
  <w:num w:numId="3" w16cid:durableId="371813001">
    <w:abstractNumId w:val="3"/>
  </w:num>
  <w:num w:numId="4" w16cid:durableId="1241018190">
    <w:abstractNumId w:val="5"/>
  </w:num>
  <w:num w:numId="5" w16cid:durableId="681858720">
    <w:abstractNumId w:val="0"/>
  </w:num>
  <w:num w:numId="6" w16cid:durableId="1972786010">
    <w:abstractNumId w:val="8"/>
  </w:num>
  <w:num w:numId="7" w16cid:durableId="711466804">
    <w:abstractNumId w:val="4"/>
  </w:num>
  <w:num w:numId="8" w16cid:durableId="1373308783">
    <w:abstractNumId w:val="9"/>
  </w:num>
  <w:num w:numId="9" w16cid:durableId="736509670">
    <w:abstractNumId w:val="2"/>
  </w:num>
  <w:num w:numId="10" w16cid:durableId="1974947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B0"/>
    <w:rsid w:val="000063FA"/>
    <w:rsid w:val="00071798"/>
    <w:rsid w:val="000815DD"/>
    <w:rsid w:val="000B2AEF"/>
    <w:rsid w:val="000B66AE"/>
    <w:rsid w:val="000C56F5"/>
    <w:rsid w:val="000F4DD0"/>
    <w:rsid w:val="00131348"/>
    <w:rsid w:val="00145181"/>
    <w:rsid w:val="00150A35"/>
    <w:rsid w:val="00174431"/>
    <w:rsid w:val="001A058B"/>
    <w:rsid w:val="001C58E8"/>
    <w:rsid w:val="0025219B"/>
    <w:rsid w:val="002606F4"/>
    <w:rsid w:val="002762E9"/>
    <w:rsid w:val="002D0026"/>
    <w:rsid w:val="002F5FBF"/>
    <w:rsid w:val="0030339E"/>
    <w:rsid w:val="003075B0"/>
    <w:rsid w:val="00321E01"/>
    <w:rsid w:val="003548A4"/>
    <w:rsid w:val="00377E61"/>
    <w:rsid w:val="00381087"/>
    <w:rsid w:val="0042620E"/>
    <w:rsid w:val="00473C22"/>
    <w:rsid w:val="00496BF9"/>
    <w:rsid w:val="004C2169"/>
    <w:rsid w:val="00504471"/>
    <w:rsid w:val="00524913"/>
    <w:rsid w:val="005410CD"/>
    <w:rsid w:val="005B5975"/>
    <w:rsid w:val="005E040E"/>
    <w:rsid w:val="0060377C"/>
    <w:rsid w:val="0060630B"/>
    <w:rsid w:val="0066276E"/>
    <w:rsid w:val="00674D2F"/>
    <w:rsid w:val="006C51EB"/>
    <w:rsid w:val="00711ADB"/>
    <w:rsid w:val="00725101"/>
    <w:rsid w:val="00754031"/>
    <w:rsid w:val="00781E20"/>
    <w:rsid w:val="007B7887"/>
    <w:rsid w:val="007C21A8"/>
    <w:rsid w:val="007D4DF9"/>
    <w:rsid w:val="007F1037"/>
    <w:rsid w:val="00853A29"/>
    <w:rsid w:val="008B77C8"/>
    <w:rsid w:val="008C2EE3"/>
    <w:rsid w:val="008D325B"/>
    <w:rsid w:val="008E03B1"/>
    <w:rsid w:val="00914ACE"/>
    <w:rsid w:val="00927BDA"/>
    <w:rsid w:val="009537D7"/>
    <w:rsid w:val="009E2035"/>
    <w:rsid w:val="009F5BCB"/>
    <w:rsid w:val="009F6F1B"/>
    <w:rsid w:val="00A242E3"/>
    <w:rsid w:val="00A61F82"/>
    <w:rsid w:val="00AD10F6"/>
    <w:rsid w:val="00AD59EB"/>
    <w:rsid w:val="00AE5029"/>
    <w:rsid w:val="00B03A4F"/>
    <w:rsid w:val="00B045D6"/>
    <w:rsid w:val="00B4081E"/>
    <w:rsid w:val="00B416D2"/>
    <w:rsid w:val="00B47E28"/>
    <w:rsid w:val="00B61BEE"/>
    <w:rsid w:val="00B827A2"/>
    <w:rsid w:val="00BB1BD0"/>
    <w:rsid w:val="00BC4D9A"/>
    <w:rsid w:val="00BF37B3"/>
    <w:rsid w:val="00C127E4"/>
    <w:rsid w:val="00C27B06"/>
    <w:rsid w:val="00CA311D"/>
    <w:rsid w:val="00D478EA"/>
    <w:rsid w:val="00D53F47"/>
    <w:rsid w:val="00D859EA"/>
    <w:rsid w:val="00DE3138"/>
    <w:rsid w:val="00DE7760"/>
    <w:rsid w:val="00DF6C06"/>
    <w:rsid w:val="00E242C6"/>
    <w:rsid w:val="00E673D7"/>
    <w:rsid w:val="00E85424"/>
    <w:rsid w:val="00EA2248"/>
    <w:rsid w:val="00EE206B"/>
    <w:rsid w:val="00F54367"/>
    <w:rsid w:val="00F96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6F821"/>
  <w15:chartTrackingRefBased/>
  <w15:docId w15:val="{D70DACD8-5A04-42ED-BDFC-65721638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7BD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27BD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927BD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927BD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27BD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927BD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927BD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27B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27B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75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75B0"/>
  </w:style>
  <w:style w:type="paragraph" w:styleId="Fuzeile">
    <w:name w:val="footer"/>
    <w:basedOn w:val="Standard"/>
    <w:link w:val="FuzeileZchn"/>
    <w:uiPriority w:val="99"/>
    <w:unhideWhenUsed/>
    <w:rsid w:val="003075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75B0"/>
  </w:style>
  <w:style w:type="character" w:customStyle="1" w:styleId="berschrift1Zchn">
    <w:name w:val="Überschrift 1 Zchn"/>
    <w:basedOn w:val="Absatz-Standardschriftart"/>
    <w:link w:val="berschrift1"/>
    <w:uiPriority w:val="9"/>
    <w:rsid w:val="00927BD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927BD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927BDA"/>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927BD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27BDA"/>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927BD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927BDA"/>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927BD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27BDA"/>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E242C6"/>
    <w:pPr>
      <w:ind w:left="720"/>
      <w:contextualSpacing/>
    </w:pPr>
  </w:style>
  <w:style w:type="table" w:styleId="Tabellenraster">
    <w:name w:val="Table Grid"/>
    <w:basedOn w:val="NormaleTabelle"/>
    <w:uiPriority w:val="39"/>
    <w:rsid w:val="00D5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53F47"/>
    <w:rPr>
      <w:color w:val="666666"/>
    </w:rPr>
  </w:style>
  <w:style w:type="character" w:styleId="Hyperlink">
    <w:name w:val="Hyperlink"/>
    <w:basedOn w:val="Absatz-Standardschriftart"/>
    <w:uiPriority w:val="99"/>
    <w:unhideWhenUsed/>
    <w:rsid w:val="00AE5029"/>
    <w:rPr>
      <w:color w:val="0563C1" w:themeColor="hyperlink"/>
      <w:u w:val="single"/>
    </w:rPr>
  </w:style>
  <w:style w:type="character" w:styleId="NichtaufgelsteErwhnung">
    <w:name w:val="Unresolved Mention"/>
    <w:basedOn w:val="Absatz-Standardschriftart"/>
    <w:uiPriority w:val="99"/>
    <w:semiHidden/>
    <w:unhideWhenUsed/>
    <w:rsid w:val="00AE5029"/>
    <w:rPr>
      <w:color w:val="605E5C"/>
      <w:shd w:val="clear" w:color="auto" w:fill="E1DFDD"/>
    </w:rPr>
  </w:style>
  <w:style w:type="character" w:styleId="Kommentarzeichen">
    <w:name w:val="annotation reference"/>
    <w:basedOn w:val="Absatz-Standardschriftart"/>
    <w:uiPriority w:val="99"/>
    <w:semiHidden/>
    <w:unhideWhenUsed/>
    <w:rsid w:val="00F54367"/>
    <w:rPr>
      <w:sz w:val="16"/>
      <w:szCs w:val="16"/>
    </w:rPr>
  </w:style>
  <w:style w:type="paragraph" w:styleId="Kommentartext">
    <w:name w:val="annotation text"/>
    <w:basedOn w:val="Standard"/>
    <w:link w:val="KommentartextZchn"/>
    <w:uiPriority w:val="99"/>
    <w:semiHidden/>
    <w:unhideWhenUsed/>
    <w:rsid w:val="00F543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367"/>
    <w:rPr>
      <w:sz w:val="20"/>
      <w:szCs w:val="20"/>
    </w:rPr>
  </w:style>
  <w:style w:type="paragraph" w:styleId="Kommentarthema">
    <w:name w:val="annotation subject"/>
    <w:basedOn w:val="Kommentartext"/>
    <w:next w:val="Kommentartext"/>
    <w:link w:val="KommentarthemaZchn"/>
    <w:uiPriority w:val="99"/>
    <w:semiHidden/>
    <w:unhideWhenUsed/>
    <w:rsid w:val="00F54367"/>
    <w:rPr>
      <w:b/>
      <w:bCs/>
    </w:rPr>
  </w:style>
  <w:style w:type="character" w:customStyle="1" w:styleId="KommentarthemaZchn">
    <w:name w:val="Kommentarthema Zchn"/>
    <w:basedOn w:val="KommentartextZchn"/>
    <w:link w:val="Kommentarthema"/>
    <w:uiPriority w:val="99"/>
    <w:semiHidden/>
    <w:rsid w:val="00F54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1401</Words>
  <Characters>8830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Turan</dc:creator>
  <cp:keywords/>
  <dc:description/>
  <cp:lastModifiedBy>Ali Turan</cp:lastModifiedBy>
  <cp:revision>52</cp:revision>
  <cp:lastPrinted>2024-12-12T22:25:00Z</cp:lastPrinted>
  <dcterms:created xsi:type="dcterms:W3CDTF">2024-11-03T15:14:00Z</dcterms:created>
  <dcterms:modified xsi:type="dcterms:W3CDTF">2024-12-12T22:25:00Z</dcterms:modified>
</cp:coreProperties>
</file>